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9" w:line="360" w:lineRule="exact"/>
        <w:ind w:left="39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0.5pt;margin-top:-59.35pt;width:132.95pt;height:128.15pt;z-index:-125829376;mso-wrap-distance-left:29.8pt;mso-wrap-distance-right:5.pt;mso-position-horizontal-relative:margin" wrapcoords="0 0 21600 0 21600 21600 0 21600 0 0">
            <v:imagedata r:id="rId5" r:href="rId6"/>
            <w10:wrap type="square" side="left" anchorx="margin"/>
          </v:shape>
        </w:pict>
      </w:r>
      <w:r>
        <w:rPr>
          <w:lang w:val="id-ID" w:eastAsia="id-ID" w:bidi="id-ID"/>
          <w:sz w:val="24"/>
          <w:szCs w:val="24"/>
          <w:w w:val="100"/>
          <w:spacing w:val="0"/>
          <w:color w:val="000000"/>
          <w:position w:val="0"/>
        </w:rPr>
        <w:t xml:space="preserve">BAB </w:t>
      </w:r>
      <w:r>
        <w:rPr>
          <w:rStyle w:val="CharStyle8"/>
          <w:b/>
          <w:bCs/>
        </w:rPr>
        <w:t>n</w:t>
      </w:r>
    </w:p>
    <w:p>
      <w:pPr>
        <w:pStyle w:val="Style6"/>
        <w:widowControl w:val="0"/>
        <w:keepNext w:val="0"/>
        <w:keepLines w:val="0"/>
        <w:shd w:val="clear" w:color="auto" w:fill="auto"/>
        <w:bidi w:val="0"/>
        <w:jc w:val="left"/>
        <w:spacing w:before="0" w:after="0" w:line="574" w:lineRule="exact"/>
        <w:ind w:left="0" w:right="0" w:firstLine="3080"/>
      </w:pPr>
      <w:r>
        <w:rPr>
          <w:lang w:val="id-ID" w:eastAsia="id-ID" w:bidi="id-ID"/>
          <w:sz w:val="24"/>
          <w:szCs w:val="24"/>
          <w:w w:val="100"/>
          <w:spacing w:val="0"/>
          <w:color w:val="000000"/>
          <w:position w:val="0"/>
        </w:rPr>
        <w:t xml:space="preserve">PENGANTAR KITAB A, Penulis Kitab Injil </w:t>
      </w:r>
      <w:r>
        <w:rPr>
          <w:lang w:val="en-US" w:eastAsia="en-US" w:bidi="en-US"/>
          <w:sz w:val="24"/>
          <w:szCs w:val="24"/>
          <w:w w:val="100"/>
          <w:spacing w:val="0"/>
          <w:color w:val="000000"/>
          <w:position w:val="0"/>
        </w:rPr>
        <w:t>Lukas</w:t>
      </w:r>
    </w:p>
    <w:p>
      <w:pPr>
        <w:pStyle w:val="Style13"/>
        <w:widowControl w:val="0"/>
        <w:keepNext w:val="0"/>
        <w:keepLines w:val="0"/>
        <w:shd w:val="clear" w:color="auto" w:fill="auto"/>
        <w:bidi w:val="0"/>
        <w:spacing w:before="0" w:after="0"/>
        <w:ind w:left="0" w:right="0" w:firstLine="680"/>
      </w:pPr>
      <w:r>
        <w:rPr>
          <w:lang w:val="id-ID" w:eastAsia="id-ID" w:bidi="id-ID"/>
          <w:sz w:val="24"/>
          <w:szCs w:val="24"/>
          <w:w w:val="100"/>
          <w:spacing w:val="0"/>
          <w:color w:val="000000"/>
          <w:position w:val="0"/>
        </w:rPr>
        <w:t xml:space="preserve">Ada beberapa pandangan teolog yang menjelaskan tentang penulis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Pandangan tersebut dijelaskan oleh teolog Brotosudarmo dalam bukunya </w:t>
      </w:r>
      <w:r>
        <w:rPr>
          <w:rStyle w:val="CharStyle15"/>
        </w:rPr>
        <w:t>Pengantar Perjanjian Baru.</w:t>
      </w:r>
      <w:r>
        <w:rPr>
          <w:lang w:val="id-ID" w:eastAsia="id-ID" w:bidi="id-ID"/>
          <w:sz w:val="24"/>
          <w:szCs w:val="24"/>
          <w:w w:val="100"/>
          <w:spacing w:val="0"/>
          <w:color w:val="000000"/>
          <w:position w:val="0"/>
        </w:rPr>
        <w:t xml:space="preserve"> Ia mengatakan bahwa memang di dalam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ini tidak secara terang-terangan menjelaskan siapa penulis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sebenarnya. Brotosudarmo berusaha mendapatkan kepastian melalui informasi dari beberapa para ahli yaitu </w:t>
      </w:r>
      <w:r>
        <w:rPr>
          <w:rStyle w:val="CharStyle15"/>
        </w:rPr>
        <w:t>pertama</w:t>
      </w:r>
      <w:r>
        <w:rPr>
          <w:lang w:val="id-ID" w:eastAsia="id-ID" w:bidi="id-ID"/>
          <w:sz w:val="24"/>
          <w:szCs w:val="24"/>
          <w:w w:val="100"/>
          <w:spacing w:val="0"/>
          <w:color w:val="000000"/>
          <w:position w:val="0"/>
        </w:rPr>
        <w:t xml:space="preserve">, menurut Ireanus seorang Uskup di </w:t>
      </w:r>
      <w:r>
        <w:rPr>
          <w:lang w:val="en-US" w:eastAsia="en-US" w:bidi="en-US"/>
          <w:sz w:val="24"/>
          <w:szCs w:val="24"/>
          <w:w w:val="100"/>
          <w:spacing w:val="0"/>
          <w:color w:val="000000"/>
          <w:position w:val="0"/>
        </w:rPr>
        <w:t xml:space="preserve">Lion, </w:t>
      </w:r>
      <w:r>
        <w:rPr>
          <w:lang w:val="id-ID" w:eastAsia="id-ID" w:bidi="id-ID"/>
          <w:sz w:val="24"/>
          <w:szCs w:val="24"/>
          <w:w w:val="100"/>
          <w:spacing w:val="0"/>
          <w:color w:val="000000"/>
          <w:position w:val="0"/>
        </w:rPr>
        <w:t xml:space="preserve">ia mengatakan bahwa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adalah teman Paulus dalam perjalanan misi penginjilan di Asia kecil.</w:t>
      </w:r>
      <w:r>
        <w:rPr>
          <w:lang w:val="id-ID" w:eastAsia="id-ID" w:bidi="id-ID"/>
          <w:vertAlign w:val="superscript"/>
          <w:sz w:val="24"/>
          <w:szCs w:val="24"/>
          <w:w w:val="100"/>
          <w:spacing w:val="0"/>
          <w:color w:val="000000"/>
          <w:position w:val="0"/>
        </w:rPr>
        <w:t>12</w:t>
      </w:r>
    </w:p>
    <w:p>
      <w:pPr>
        <w:pStyle w:val="Style13"/>
        <w:widowControl w:val="0"/>
        <w:keepNext w:val="0"/>
        <w:keepLines w:val="0"/>
        <w:shd w:val="clear" w:color="auto" w:fill="auto"/>
        <w:bidi w:val="0"/>
        <w:spacing w:before="0" w:after="0"/>
        <w:ind w:left="0" w:right="0" w:firstLine="680"/>
      </w:pP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ini telah mencatat Injilnya yang diberitakan oleh Paulus dalam satu kitab. </w:t>
      </w:r>
      <w:r>
        <w:rPr>
          <w:rStyle w:val="CharStyle15"/>
        </w:rPr>
        <w:t>Kedua</w:t>
      </w:r>
      <w:r>
        <w:rPr>
          <w:lang w:val="id-ID" w:eastAsia="id-ID" w:bidi="id-ID"/>
          <w:sz w:val="24"/>
          <w:szCs w:val="24"/>
          <w:w w:val="100"/>
          <w:spacing w:val="0"/>
          <w:color w:val="000000"/>
          <w:position w:val="0"/>
        </w:rPr>
        <w:t xml:space="preserve">, menurut L.A. Muratori seorang Italia yang pernah mengajukan urutan Pengkanonan Perjanjian Baru (Kanon Muratori) mengatakan bahwa kitab Injil ketiga, ini adalah karangan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sendiri, dia adalah seorang tabib (dokter). Namun dari beberapa pendapat di atas tidak ada yang memberikan bukti yang kuat bahwa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adalah penulisnya.</w:t>
      </w:r>
      <w:r>
        <w:rPr>
          <w:lang w:val="id-ID" w:eastAsia="id-ID" w:bidi="id-ID"/>
          <w:vertAlign w:val="superscript"/>
          <w:sz w:val="24"/>
          <w:szCs w:val="24"/>
          <w:w w:val="100"/>
          <w:spacing w:val="0"/>
          <w:color w:val="000000"/>
          <w:position w:val="0"/>
        </w:rPr>
        <w:t>13</w:t>
      </w:r>
    </w:p>
    <w:p>
      <w:pPr>
        <w:pStyle w:val="Style13"/>
        <w:widowControl w:val="0"/>
        <w:keepNext w:val="0"/>
        <w:keepLines w:val="0"/>
        <w:shd w:val="clear" w:color="auto" w:fill="auto"/>
        <w:bidi w:val="0"/>
        <w:spacing w:before="0" w:after="1290"/>
        <w:ind w:left="0" w:right="0" w:firstLine="680"/>
      </w:pPr>
      <w:r>
        <w:rPr>
          <w:lang w:val="id-ID" w:eastAsia="id-ID" w:bidi="id-ID"/>
          <w:sz w:val="24"/>
          <w:szCs w:val="24"/>
          <w:w w:val="100"/>
          <w:spacing w:val="0"/>
          <w:color w:val="000000"/>
          <w:position w:val="0"/>
        </w:rPr>
        <w:t xml:space="preserve">Pendapat John Drane hampir sama dengan Brotosudarmo. John Drane juga mendapatkan informasi dari beberapa ahli selain Ireanus dan Muratoria, ada juga </w:t>
      </w:r>
      <w:r>
        <w:rPr>
          <w:lang w:val="en-US" w:eastAsia="en-US" w:bidi="en-US"/>
          <w:sz w:val="24"/>
          <w:szCs w:val="24"/>
          <w:w w:val="100"/>
          <w:spacing w:val="0"/>
          <w:color w:val="000000"/>
          <w:position w:val="0"/>
        </w:rPr>
        <w:t xml:space="preserve">Clemens, </w:t>
      </w:r>
      <w:r>
        <w:rPr>
          <w:lang w:val="id-ID" w:eastAsia="id-ID" w:bidi="id-ID"/>
          <w:sz w:val="24"/>
          <w:szCs w:val="24"/>
          <w:w w:val="100"/>
          <w:spacing w:val="0"/>
          <w:color w:val="000000"/>
          <w:position w:val="0"/>
        </w:rPr>
        <w:t xml:space="preserve">Origenes, dan Tertullianus. Pendapat mereka searah mengatakan bahwa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sendirilah penulis dari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tetapi ketetapannya tidak dapat</w:t>
      </w:r>
    </w:p>
    <w:p>
      <w:pPr>
        <w:pStyle w:val="Style16"/>
        <w:widowControl w:val="0"/>
        <w:keepNext w:val="0"/>
        <w:keepLines w:val="0"/>
        <w:shd w:val="clear" w:color="auto" w:fill="auto"/>
        <w:bidi w:val="0"/>
        <w:jc w:val="left"/>
        <w:spacing w:before="0" w:after="0"/>
        <w:ind w:left="820" w:right="0" w:firstLine="0"/>
        <w:sectPr>
          <w:headerReference w:type="default" r:id="rId7"/>
          <w:footerReference w:type="default" r:id="rId8"/>
          <w:footerReference w:type="first" r:id="rId9"/>
          <w:titlePg/>
          <w:footnotePr>
            <w:pos w:val="pageBottom"/>
            <w:numFmt w:val="decimal"/>
            <w:numStart w:val="14"/>
            <w:numRestart w:val="continuous"/>
          </w:footnotePr>
          <w:pgSz w:w="11900" w:h="16840"/>
          <w:pgMar w:top="537" w:left="1349" w:right="1838" w:bottom="1367" w:header="0" w:footer="3" w:gutter="0"/>
          <w:rtlGutter w:val="0"/>
          <w:cols w:space="720"/>
          <w:pgNumType w:start="12"/>
          <w:noEndnote/>
          <w:docGrid w:linePitch="360"/>
        </w:sectPr>
      </w:pPr>
      <w:r>
        <w:rPr>
          <w:lang w:val="id-ID" w:eastAsia="id-ID" w:bidi="id-ID"/>
          <w:vertAlign w:val="superscript"/>
          <w:w w:val="100"/>
          <w:spacing w:val="0"/>
          <w:color w:val="000000"/>
          <w:position w:val="0"/>
        </w:rPr>
        <w:t>,3</w:t>
      </w:r>
      <w:r>
        <w:rPr>
          <w:lang w:val="id-ID" w:eastAsia="id-ID" w:bidi="id-ID"/>
          <w:w w:val="100"/>
          <w:spacing w:val="0"/>
          <w:color w:val="000000"/>
          <w:position w:val="0"/>
        </w:rPr>
        <w:t>Ibid.</w:t>
      </w:r>
    </w:p>
    <w:p>
      <w:pPr>
        <w:pStyle w:val="Style1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dipastikan.</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Menurut Yusak B. Hermawan, penulis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adalah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sendiri. Ia membuktikan pendapatnya dengan melihat dari sudut pandang jati diri penulis. Ia melihat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bergantung pada hubungan antara Injil ketiga ini dengan Kisah Para Rasul.</w:t>
      </w:r>
      <w:r>
        <w:rPr>
          <w:lang w:val="id-ID" w:eastAsia="id-ID" w:bidi="id-ID"/>
          <w:vertAlign w:val="superscript"/>
          <w:sz w:val="24"/>
          <w:szCs w:val="24"/>
          <w:w w:val="100"/>
          <w:spacing w:val="0"/>
          <w:color w:val="000000"/>
          <w:position w:val="0"/>
        </w:rPr>
        <w:footnoteReference w:id="3"/>
      </w:r>
    </w:p>
    <w:p>
      <w:pPr>
        <w:pStyle w:val="Style13"/>
        <w:widowControl w:val="0"/>
        <w:keepNext w:val="0"/>
        <w:keepLines w:val="0"/>
        <w:shd w:val="clear" w:color="auto" w:fill="auto"/>
        <w:bidi w:val="0"/>
        <w:spacing w:before="0" w:after="0"/>
        <w:ind w:left="0" w:right="0" w:firstLine="700"/>
      </w:pPr>
      <w:r>
        <w:rPr>
          <w:lang w:val="id-ID" w:eastAsia="id-ID" w:bidi="id-ID"/>
          <w:sz w:val="24"/>
          <w:szCs w:val="24"/>
          <w:w w:val="100"/>
          <w:spacing w:val="0"/>
          <w:color w:val="000000"/>
          <w:position w:val="0"/>
        </w:rPr>
        <w:t xml:space="preserve">Bahkan hampir semua sarjana Alkitab memiliki kesamaan pendapat. Mereka semua sepakat bahwa penulis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dan Kisah Para Rasul adalah orang yang sama. Bahkan Hermawan berpendapat bahwa ada bukti yang kuat dalam Kisah Para Rasul tidak diragukan lagi bahwa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ikut ambil bagian dalam berbagai peristiwa yang dilaporkan, ini bisa dilihat dari gaya penulisan yang digunakan, ia menggunakan kata ganti orang ketiga, “kami”. Kata ganti ini menunjukkan jati diri sang penulis, ini muncul beberapa kali dalan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dan Kisah para Rasul. Dalam (Kis.20:6) kata ganti “kami” muncul ketika Paulus kembali ke Makedonia dan muncul terus sampai Paulus menuju ke Roma (Kis.27:l-28:16). Orang ini bukan Timotius ataupun </w:t>
      </w:r>
      <w:r>
        <w:rPr>
          <w:lang w:val="en-US" w:eastAsia="en-US" w:bidi="en-US"/>
          <w:sz w:val="24"/>
          <w:szCs w:val="24"/>
          <w:w w:val="100"/>
          <w:spacing w:val="0"/>
          <w:color w:val="000000"/>
          <w:position w:val="0"/>
        </w:rPr>
        <w:t xml:space="preserve">Silas, </w:t>
      </w:r>
      <w:r>
        <w:rPr>
          <w:lang w:val="id-ID" w:eastAsia="id-ID" w:bidi="id-ID"/>
          <w:sz w:val="24"/>
          <w:szCs w:val="24"/>
          <w:w w:val="100"/>
          <w:spacing w:val="0"/>
          <w:color w:val="000000"/>
          <w:position w:val="0"/>
        </w:rPr>
        <w:t xml:space="preserve">tetapi ia adalah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yang menemani Paulus sampai akhir perjalanannya. </w:t>
      </w:r>
      <w:r>
        <w:rPr>
          <w:lang w:val="id-ID" w:eastAsia="id-ID" w:bidi="id-ID"/>
          <w:vertAlign w:val="superscript"/>
          <w:sz w:val="24"/>
          <w:szCs w:val="24"/>
          <w:w w:val="100"/>
          <w:spacing w:val="0"/>
          <w:color w:val="000000"/>
          <w:position w:val="0"/>
        </w:rPr>
        <w:footnoteReference w:id="4"/>
      </w:r>
    </w:p>
    <w:p>
      <w:pPr>
        <w:pStyle w:val="Style13"/>
        <w:widowControl w:val="0"/>
        <w:keepNext w:val="0"/>
        <w:keepLines w:val="0"/>
        <w:shd w:val="clear" w:color="auto" w:fill="auto"/>
        <w:bidi w:val="0"/>
        <w:spacing w:before="0" w:after="0"/>
        <w:ind w:left="0" w:right="0" w:firstLine="700"/>
        <w:sectPr>
          <w:pgSz w:w="11900" w:h="16840"/>
          <w:pgMar w:top="1894" w:left="1354" w:right="1856" w:bottom="1842" w:header="0" w:footer="3" w:gutter="0"/>
          <w:rtlGutter w:val="0"/>
          <w:cols w:space="720"/>
          <w:noEndnote/>
          <w:docGrid w:linePitch="360"/>
        </w:sectPr>
      </w:pPr>
      <w:r>
        <w:rPr>
          <w:lang w:val="id-ID" w:eastAsia="id-ID" w:bidi="id-ID"/>
          <w:sz w:val="24"/>
          <w:szCs w:val="24"/>
          <w:w w:val="100"/>
          <w:spacing w:val="0"/>
          <w:color w:val="000000"/>
          <w:position w:val="0"/>
        </w:rPr>
        <w:t xml:space="preserve">Bukti lain yang mendukung bahwa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sebagai penulis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adalah informasi dari Kolose 4:14 yang menyebut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sebagai tabib (dokter). Hal ini sesuai dengan beberapa bagian dalam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khususnya bagian yang berbicara tentang penyakit,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5:12 menyebutkan seorang yang penuh kusta. Ini menunjukkan bahwa penulis adalah seorang yang memilki pengetahuan medis sehingga berani mebuat kesimpulan bahwa tubuh orang itu penuh kusta.</w:t>
      </w:r>
      <w:r>
        <w:rPr>
          <w:lang w:val="id-ID" w:eastAsia="id-ID" w:bidi="id-ID"/>
          <w:vertAlign w:val="superscript"/>
          <w:sz w:val="24"/>
          <w:szCs w:val="24"/>
          <w:w w:val="100"/>
          <w:spacing w:val="0"/>
          <w:color w:val="000000"/>
          <w:position w:val="0"/>
        </w:rPr>
        <w:t>17</w:t>
      </w:r>
    </w:p>
    <w:p>
      <w:pPr>
        <w:pStyle w:val="Style13"/>
        <w:widowControl w:val="0"/>
        <w:keepNext w:val="0"/>
        <w:keepLines w:val="0"/>
        <w:shd w:val="clear" w:color="auto" w:fill="auto"/>
        <w:bidi w:val="0"/>
        <w:spacing w:before="0" w:after="545"/>
        <w:ind w:left="0" w:right="0" w:firstLine="640"/>
      </w:pPr>
      <w:r>
        <w:rPr>
          <w:lang w:val="id-ID" w:eastAsia="id-ID" w:bidi="id-ID"/>
          <w:sz w:val="24"/>
          <w:szCs w:val="24"/>
          <w:w w:val="100"/>
          <w:spacing w:val="0"/>
          <w:color w:val="000000"/>
          <w:position w:val="0"/>
        </w:rPr>
        <w:t xml:space="preserve">Dari beberapa pandangan teolog di atas, yang menjelaskan tentang penulis dari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maka penulis lebih sependapat dengan Yusak B. Hermawan dalam bukunya yang membahas mengenai penulis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Alasannya dikarenakan penulis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adalah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sendiri, yang dibuktikan di dalam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dan Kisah Para Rasul.</w:t>
      </w:r>
    </w:p>
    <w:p>
      <w:pPr>
        <w:pStyle w:val="Style6"/>
        <w:numPr>
          <w:ilvl w:val="0"/>
          <w:numId w:val="1"/>
        </w:numPr>
        <w:tabs>
          <w:tab w:leader="none" w:pos="613" w:val="left"/>
        </w:tabs>
        <w:widowControl w:val="0"/>
        <w:keepNext w:val="0"/>
        <w:keepLines w:val="0"/>
        <w:shd w:val="clear" w:color="auto" w:fill="auto"/>
        <w:bidi w:val="0"/>
        <w:jc w:val="both"/>
        <w:spacing w:before="0" w:after="0" w:line="568" w:lineRule="exact"/>
        <w:ind w:left="0" w:right="0" w:firstLine="0"/>
      </w:pPr>
      <w:r>
        <w:rPr>
          <w:lang w:val="id-ID" w:eastAsia="id-ID" w:bidi="id-ID"/>
          <w:sz w:val="24"/>
          <w:szCs w:val="24"/>
          <w:w w:val="100"/>
          <w:spacing w:val="0"/>
          <w:color w:val="000000"/>
          <w:position w:val="0"/>
        </w:rPr>
        <w:t xml:space="preserve">Alamat/Penerima Injil </w:t>
      </w:r>
      <w:r>
        <w:rPr>
          <w:lang w:val="en-US" w:eastAsia="en-US" w:bidi="en-US"/>
          <w:sz w:val="24"/>
          <w:szCs w:val="24"/>
          <w:w w:val="100"/>
          <w:spacing w:val="0"/>
          <w:color w:val="000000"/>
          <w:position w:val="0"/>
        </w:rPr>
        <w:t>Lukas</w:t>
      </w:r>
    </w:p>
    <w:p>
      <w:pPr>
        <w:pStyle w:val="Style13"/>
        <w:widowControl w:val="0"/>
        <w:keepNext w:val="0"/>
        <w:keepLines w:val="0"/>
        <w:shd w:val="clear" w:color="auto" w:fill="auto"/>
        <w:bidi w:val="0"/>
        <w:spacing w:before="0" w:after="0" w:line="568" w:lineRule="exact"/>
        <w:ind w:left="0" w:right="0" w:firstLine="640"/>
      </w:pP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1:1 memberikan informasi yang cukup jelas bahwa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ini di alamatkan kepada seorang yang bernama Teofilus. Dari beberapa buku yang di baca oleh penulis, semuanya sependapat jika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ini dialamatkan kepada Teofilus. Beberapa persepsi dari para ahli Perjanjian Baru tentang siapakah sebenarnya Teofilus ini sehingga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mengalamatkan suratnya kepadanya.</w:t>
      </w:r>
    </w:p>
    <w:p>
      <w:pPr>
        <w:pStyle w:val="Style13"/>
        <w:widowControl w:val="0"/>
        <w:keepNext w:val="0"/>
        <w:keepLines w:val="0"/>
        <w:shd w:val="clear" w:color="auto" w:fill="auto"/>
        <w:bidi w:val="0"/>
        <w:spacing w:before="0" w:after="0" w:line="568" w:lineRule="exact"/>
        <w:ind w:left="0" w:right="0" w:firstLine="640"/>
      </w:pPr>
      <w:r>
        <w:rPr>
          <w:lang w:val="id-ID" w:eastAsia="id-ID" w:bidi="id-ID"/>
          <w:sz w:val="24"/>
          <w:szCs w:val="24"/>
          <w:w w:val="100"/>
          <w:spacing w:val="0"/>
          <w:color w:val="000000"/>
          <w:position w:val="0"/>
        </w:rPr>
        <w:t xml:space="preserve">Adina </w:t>
      </w:r>
      <w:r>
        <w:rPr>
          <w:lang w:val="en-US" w:eastAsia="en-US" w:bidi="en-US"/>
          <w:sz w:val="24"/>
          <w:szCs w:val="24"/>
          <w:w w:val="100"/>
          <w:spacing w:val="0"/>
          <w:color w:val="000000"/>
          <w:position w:val="0"/>
        </w:rPr>
        <w:t xml:space="preserve">Chatman </w:t>
      </w:r>
      <w:r>
        <w:rPr>
          <w:lang w:val="id-ID" w:eastAsia="id-ID" w:bidi="id-ID"/>
          <w:sz w:val="24"/>
          <w:szCs w:val="24"/>
          <w:w w:val="100"/>
          <w:spacing w:val="0"/>
          <w:color w:val="000000"/>
          <w:position w:val="0"/>
        </w:rPr>
        <w:t xml:space="preserve">mengatakan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sangat mengistimewakan Teofilus, karena ia adalah orang Kristen terkemuka di kalangan orang Yunani.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ikut bersama dengan Paulus dalam perjalanan penginjilan kepada orang-orang bukan- Yahudi. Maka sepantasnya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ini dialamatkan kepada orang-orang Kristen bukan-Yahudi.</w:t>
      </w:r>
      <w:r>
        <w:rPr>
          <w:lang w:val="id-ID" w:eastAsia="id-ID" w:bidi="id-ID"/>
          <w:vertAlign w:val="superscript"/>
          <w:sz w:val="24"/>
          <w:szCs w:val="24"/>
          <w:w w:val="100"/>
          <w:spacing w:val="0"/>
          <w:color w:val="000000"/>
          <w:position w:val="0"/>
        </w:rPr>
        <w:footnoteReference w:id="5"/>
      </w:r>
    </w:p>
    <w:p>
      <w:pPr>
        <w:pStyle w:val="Style13"/>
        <w:widowControl w:val="0"/>
        <w:keepNext w:val="0"/>
        <w:keepLines w:val="0"/>
        <w:shd w:val="clear" w:color="auto" w:fill="auto"/>
        <w:bidi w:val="0"/>
        <w:spacing w:before="0" w:after="0" w:line="568" w:lineRule="exact"/>
        <w:ind w:left="0" w:right="0" w:firstLine="640"/>
      </w:pPr>
      <w:r>
        <w:rPr>
          <w:lang w:val="id-ID" w:eastAsia="id-ID" w:bidi="id-ID"/>
          <w:sz w:val="24"/>
          <w:szCs w:val="24"/>
          <w:w w:val="100"/>
          <w:spacing w:val="0"/>
          <w:color w:val="000000"/>
          <w:position w:val="0"/>
        </w:rPr>
        <w:t xml:space="preserve">Brotosudarmo lebih menekankan mengenai arti nama dari Teofilus itu, menurutnya ada dua kemungkinan menurut arti kata istilah. Pertama, istilah nama tersebut berasal dari bahasa Yunani </w:t>
      </w:r>
      <w:r>
        <w:rPr>
          <w:rStyle w:val="CharStyle15"/>
        </w:rPr>
        <w:t>Theo=</w:t>
      </w:r>
      <w:r>
        <w:rPr>
          <w:lang w:val="id-ID" w:eastAsia="id-ID" w:bidi="id-ID"/>
          <w:sz w:val="24"/>
          <w:szCs w:val="24"/>
          <w:w w:val="100"/>
          <w:spacing w:val="0"/>
          <w:color w:val="000000"/>
          <w:position w:val="0"/>
        </w:rPr>
        <w:t xml:space="preserve"> Allah dan </w:t>
      </w:r>
      <w:r>
        <w:rPr>
          <w:rStyle w:val="CharStyle15"/>
        </w:rPr>
        <w:t>fillia</w:t>
      </w:r>
      <w:r>
        <w:rPr>
          <w:lang w:val="id-ID" w:eastAsia="id-ID" w:bidi="id-ID"/>
          <w:sz w:val="24"/>
          <w:szCs w:val="24"/>
          <w:w w:val="100"/>
          <w:spacing w:val="0"/>
          <w:color w:val="000000"/>
          <w:position w:val="0"/>
        </w:rPr>
        <w:t xml:space="preserve"> atau </w:t>
      </w:r>
      <w:r>
        <w:rPr>
          <w:rStyle w:val="CharStyle15"/>
        </w:rPr>
        <w:t>Jilo=</w:t>
      </w:r>
      <w:r>
        <w:rPr>
          <w:lang w:val="id-ID" w:eastAsia="id-ID" w:bidi="id-ID"/>
          <w:sz w:val="24"/>
          <w:szCs w:val="24"/>
          <w:w w:val="100"/>
          <w:spacing w:val="0"/>
          <w:color w:val="000000"/>
          <w:position w:val="0"/>
        </w:rPr>
        <w:t xml:space="preserve"> cinta), yang berarti suatu kelompok orang-orang percaya (orang Kristen) yang cinta akan Allah yang berada di Roma. Kemungkinan kedua, nama Teofilus adalah nama pribadi atau orang yang terkenal sebagai pegawai tinggi dan juga bertempat tinggal di Roma. </w:t>
      </w:r>
      <w:r>
        <w:rPr>
          <w:lang w:val="id-ID" w:eastAsia="id-ID" w:bidi="id-ID"/>
          <w:vertAlign w:val="superscript"/>
          <w:sz w:val="24"/>
          <w:szCs w:val="24"/>
          <w:w w:val="100"/>
          <w:spacing w:val="0"/>
          <w:color w:val="000000"/>
          <w:position w:val="0"/>
        </w:rPr>
        <w:footnoteReference w:id="6"/>
      </w:r>
    </w:p>
    <w:p>
      <w:pPr>
        <w:pStyle w:val="Style13"/>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 xml:space="preserve">Hermawan menyatakan bahwa penerima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adalah Teofilus, yang menunjukkan bahwa Injil ini dialamatkan hanya kepada satu orang saja. Teofilus ini kemungkinan adalah seorang yang memiliki kedudukan dalam pemerintahan Romawi, itu terlihat dalam kata “yang mulia” yang ditulis oleh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Hal ini menunjukkan bahwa Teofilus ini adalah orang kafir atau bukan orang Yahudi.</w:t>
      </w:r>
      <w:r>
        <w:rPr>
          <w:lang w:val="id-ID" w:eastAsia="id-ID" w:bidi="id-ID"/>
          <w:vertAlign w:val="superscript"/>
          <w:sz w:val="24"/>
          <w:szCs w:val="24"/>
          <w:w w:val="100"/>
          <w:spacing w:val="0"/>
          <w:color w:val="000000"/>
          <w:position w:val="0"/>
        </w:rPr>
        <w:footnoteReference w:id="7"/>
      </w:r>
    </w:p>
    <w:p>
      <w:pPr>
        <w:pStyle w:val="Style13"/>
        <w:widowControl w:val="0"/>
        <w:keepNext w:val="0"/>
        <w:keepLines w:val="0"/>
        <w:shd w:val="clear" w:color="auto" w:fill="auto"/>
        <w:bidi w:val="0"/>
        <w:spacing w:before="0" w:after="540"/>
        <w:ind w:left="0" w:right="0" w:firstLine="660"/>
      </w:pPr>
      <w:r>
        <w:rPr>
          <w:lang w:val="id-ID" w:eastAsia="id-ID" w:bidi="id-ID"/>
          <w:sz w:val="24"/>
          <w:szCs w:val="24"/>
          <w:w w:val="100"/>
          <w:spacing w:val="0"/>
          <w:color w:val="000000"/>
          <w:position w:val="0"/>
        </w:rPr>
        <w:t xml:space="preserve">Berdasarkan pendapat di atas, maka penulis menyimpulkan bahwa ada dua kemungkinan penerima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pertama, kemungkinan Teofilus adalah nama dari kelompok orang-orang percaya. Kedua, Teofilus adalah nama pribadi orang yang mempunyai kedudukan dalam pemerintahan Roma. Manapun identitas yang benar mengenai Teofilus, jelaslah bahwa ia merupakan orang yang penting bagi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sehingga ia menjadi tujuan penerima dari Injil yang ditulis oleh </w:t>
      </w:r>
      <w:r>
        <w:rPr>
          <w:lang w:val="en-US" w:eastAsia="en-US" w:bidi="en-US"/>
          <w:sz w:val="24"/>
          <w:szCs w:val="24"/>
          <w:w w:val="100"/>
          <w:spacing w:val="0"/>
          <w:color w:val="000000"/>
          <w:position w:val="0"/>
        </w:rPr>
        <w:t>Lukas.</w:t>
      </w:r>
    </w:p>
    <w:p>
      <w:pPr>
        <w:pStyle w:val="Style6"/>
        <w:numPr>
          <w:ilvl w:val="0"/>
          <w:numId w:val="1"/>
        </w:numPr>
        <w:tabs>
          <w:tab w:leader="none" w:pos="613" w:val="left"/>
        </w:tabs>
        <w:widowControl w:val="0"/>
        <w:keepNext w:val="0"/>
        <w:keepLines w:val="0"/>
        <w:shd w:val="clear" w:color="auto" w:fill="auto"/>
        <w:bidi w:val="0"/>
        <w:jc w:val="both"/>
        <w:spacing w:before="0" w:after="0" w:line="574" w:lineRule="exact"/>
        <w:ind w:left="0" w:right="0" w:firstLine="0"/>
      </w:pPr>
      <w:r>
        <w:rPr>
          <w:lang w:val="id-ID" w:eastAsia="id-ID" w:bidi="id-ID"/>
          <w:sz w:val="24"/>
          <w:szCs w:val="24"/>
          <w:w w:val="100"/>
          <w:spacing w:val="0"/>
          <w:color w:val="000000"/>
          <w:position w:val="0"/>
        </w:rPr>
        <w:t>Waktu dan Tempat Penulisan</w:t>
      </w:r>
    </w:p>
    <w:p>
      <w:pPr>
        <w:pStyle w:val="Style13"/>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 xml:space="preserve">Waktu dan tempat penulisan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belum bisa ditentukan kebenarannya oleh karena beberapa pendapat para Teolog dan para ahli masih memiliki pendapat yang berbeda tentang waktu dan tempat dimana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ini ditulis. Merrill memberikan dua batas waktu perkiraan masa penulisan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yaitu sebelum Kisah Para Rasul dan setelah perkembangan Agama Kristen pada saat itu.</w:t>
      </w:r>
      <w:r>
        <w:rPr>
          <w:lang w:val="id-ID" w:eastAsia="id-ID" w:bidi="id-ID"/>
          <w:vertAlign w:val="superscript"/>
          <w:sz w:val="24"/>
          <w:szCs w:val="24"/>
          <w:w w:val="100"/>
          <w:spacing w:val="0"/>
          <w:color w:val="000000"/>
          <w:position w:val="0"/>
        </w:rPr>
        <w:footnoteReference w:id="8"/>
      </w:r>
    </w:p>
    <w:p>
      <w:pPr>
        <w:pStyle w:val="Style13"/>
        <w:widowControl w:val="0"/>
        <w:keepNext w:val="0"/>
        <w:keepLines w:val="0"/>
        <w:shd w:val="clear" w:color="auto" w:fill="auto"/>
        <w:bidi w:val="0"/>
        <w:spacing w:before="0" w:after="0"/>
        <w:ind w:left="0" w:right="0" w:firstLine="720"/>
      </w:pPr>
      <w:r>
        <w:rPr>
          <w:lang w:val="id-ID" w:eastAsia="id-ID" w:bidi="id-ID"/>
          <w:sz w:val="24"/>
          <w:szCs w:val="24"/>
          <w:w w:val="100"/>
          <w:spacing w:val="0"/>
          <w:color w:val="000000"/>
          <w:position w:val="0"/>
        </w:rPr>
        <w:t xml:space="preserve">Menurut perkiraan Merrill, tahun 60 dapat dijadikan sebagai patokan, karena menurutnya pada saat itu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sudah menjadi orang Kristen kurang lebih sepuluh tahun, pada saat itu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sudah menjelajahi Palestina. Kemungkinan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sudah bertemu dengan orang yang telah menyaksikan Yesus secara langsung. Meskipun tahun 60 tidak dapat ditetapkan secara pasti, namun dapat diterima kemungkinannya.</w:t>
      </w:r>
      <w:r>
        <w:rPr>
          <w:lang w:val="id-ID" w:eastAsia="id-ID" w:bidi="id-ID"/>
          <w:vertAlign w:val="superscript"/>
          <w:sz w:val="24"/>
          <w:szCs w:val="24"/>
          <w:w w:val="100"/>
          <w:spacing w:val="0"/>
          <w:color w:val="000000"/>
          <w:position w:val="0"/>
        </w:rPr>
        <w:footnoteReference w:id="9"/>
      </w:r>
    </w:p>
    <w:p>
      <w:pPr>
        <w:pStyle w:val="Style13"/>
        <w:widowControl w:val="0"/>
        <w:keepNext w:val="0"/>
        <w:keepLines w:val="0"/>
        <w:shd w:val="clear" w:color="auto" w:fill="auto"/>
        <w:bidi w:val="0"/>
        <w:spacing w:before="0" w:after="0"/>
        <w:ind w:left="0" w:right="0" w:firstLine="720"/>
      </w:pPr>
      <w:r>
        <w:rPr>
          <w:lang w:val="id-ID" w:eastAsia="id-ID" w:bidi="id-ID"/>
          <w:sz w:val="24"/>
          <w:szCs w:val="24"/>
          <w:w w:val="100"/>
          <w:spacing w:val="0"/>
          <w:color w:val="000000"/>
          <w:position w:val="0"/>
        </w:rPr>
        <w:t xml:space="preserve">Brotosudarmo memberikan beberapa pertimbangan mengenai waktu dan tempat penulisan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diantaranya: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ditulis sebelum Kisah Para Rasul. Ini terjadi kira-kira sebelum abad I berakhir;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ditulis sesudah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memulis Injilnya, yakni sesudah tahun 60; Perkembangan agama Kristen pada waktu itu sudah sampai pada tingkat di mana orang kafir seperti: Theofilus sudah mulai tertarik.</w:t>
      </w:r>
      <w:r>
        <w:rPr>
          <w:lang w:val="id-ID" w:eastAsia="id-ID" w:bidi="id-ID"/>
          <w:vertAlign w:val="superscript"/>
          <w:sz w:val="24"/>
          <w:szCs w:val="24"/>
          <w:w w:val="100"/>
          <w:spacing w:val="0"/>
          <w:color w:val="000000"/>
          <w:position w:val="0"/>
        </w:rPr>
        <w:footnoteReference w:id="10"/>
      </w:r>
    </w:p>
    <w:p>
      <w:pPr>
        <w:pStyle w:val="Style13"/>
        <w:widowControl w:val="0"/>
        <w:keepNext w:val="0"/>
        <w:keepLines w:val="0"/>
        <w:shd w:val="clear" w:color="auto" w:fill="auto"/>
        <w:bidi w:val="0"/>
        <w:spacing w:before="0" w:after="0"/>
        <w:ind w:left="0" w:right="0" w:firstLine="720"/>
        <w:sectPr>
          <w:headerReference w:type="default" r:id="rId10"/>
          <w:footerReference w:type="default" r:id="rId11"/>
          <w:footerReference w:type="first" r:id="rId12"/>
          <w:pgSz w:w="11900" w:h="16840"/>
          <w:pgMar w:top="1913" w:left="1317" w:right="1807" w:bottom="1396" w:header="0" w:footer="3" w:gutter="0"/>
          <w:rtlGutter w:val="0"/>
          <w:cols w:space="720"/>
          <w:noEndnote/>
          <w:docGrid w:linePitch="360"/>
        </w:sectPr>
      </w:pPr>
      <w:r>
        <w:rPr>
          <w:lang w:val="id-ID" w:eastAsia="id-ID" w:bidi="id-ID"/>
          <w:sz w:val="24"/>
          <w:szCs w:val="24"/>
          <w:w w:val="100"/>
          <w:spacing w:val="0"/>
          <w:color w:val="000000"/>
          <w:position w:val="0"/>
        </w:rPr>
        <w:t xml:space="preserve">Brotosudarmo menyimpulkan bahwa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ditulis kira-kira tahun 66 sampai 80. Tempat penulisan Injil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tidak dipastikan Oleh Brotosudarmo, namun memberikan perkiraan yaitu di luar Palestina.</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Masih banyak pendapat lain dari para ahli Perjanjian Baru tentang tempat dan waktu penulisan. Duyverman mengatakan waktu penulisan sekitar tahun 64 dan tempat penulisan di Italia, yang didukung oleh alasan tertentu.</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John Drane, memperkirakan waktu penulisan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sekitar tahun 57-60 M.</w:t>
      </w:r>
      <w:r>
        <w:rPr>
          <w:lang w:val="id-ID" w:eastAsia="id-ID" w:bidi="id-ID"/>
          <w:vertAlign w:val="superscript"/>
          <w:sz w:val="24"/>
          <w:szCs w:val="24"/>
          <w:w w:val="100"/>
          <w:spacing w:val="0"/>
          <w:color w:val="000000"/>
          <w:position w:val="0"/>
        </w:rPr>
        <w:footnoteReference w:id="13"/>
      </w:r>
    </w:p>
    <w:p>
      <w:pPr>
        <w:pStyle w:val="Style13"/>
        <w:widowControl w:val="0"/>
        <w:keepNext w:val="0"/>
        <w:keepLines w:val="0"/>
        <w:shd w:val="clear" w:color="auto" w:fill="auto"/>
        <w:bidi w:val="0"/>
        <w:spacing w:before="0" w:after="0" w:line="579" w:lineRule="exact"/>
        <w:ind w:left="0" w:right="0" w:firstLine="680"/>
      </w:pPr>
      <w:r>
        <w:rPr>
          <w:lang w:val="id-ID" w:eastAsia="id-ID" w:bidi="id-ID"/>
          <w:sz w:val="24"/>
          <w:szCs w:val="24"/>
          <w:w w:val="100"/>
          <w:spacing w:val="0"/>
          <w:color w:val="000000"/>
          <w:position w:val="0"/>
        </w:rPr>
        <w:t xml:space="preserve">Ada tiga pendapat yang dikemukakan oleh Hermawan, mengenai waktu penulisan. Pertama, pada 63 M, kedua, 75-85 M, ketiga, pada abad kedua. Namun pendapat ketiga ini tidak memiliki bukti yang cukup kuat. Dengan demikian Hermawan menyimpulkan,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ditulis sesudah 62 M, sehingga lebih tepat jika Injil ini di tulis pada 63 M dengan beberapa perhatian khusus dari Hermawan.</w:t>
      </w:r>
      <w:r>
        <w:rPr>
          <w:lang w:val="id-ID" w:eastAsia="id-ID" w:bidi="id-ID"/>
          <w:vertAlign w:val="superscript"/>
          <w:sz w:val="24"/>
          <w:szCs w:val="24"/>
          <w:w w:val="100"/>
          <w:spacing w:val="0"/>
          <w:color w:val="000000"/>
          <w:position w:val="0"/>
        </w:rPr>
        <w:t>27</w:t>
      </w:r>
    </w:p>
    <w:p>
      <w:pPr>
        <w:pStyle w:val="Style13"/>
        <w:widowControl w:val="0"/>
        <w:keepNext w:val="0"/>
        <w:keepLines w:val="0"/>
        <w:shd w:val="clear" w:color="auto" w:fill="auto"/>
        <w:bidi w:val="0"/>
        <w:spacing w:before="0" w:after="545" w:line="579" w:lineRule="exact"/>
        <w:ind w:left="0" w:right="0" w:firstLine="680"/>
      </w:pPr>
      <w:r>
        <w:rPr>
          <w:lang w:val="id-ID" w:eastAsia="id-ID" w:bidi="id-ID"/>
          <w:sz w:val="24"/>
          <w:szCs w:val="24"/>
          <w:w w:val="100"/>
          <w:spacing w:val="0"/>
          <w:color w:val="000000"/>
          <w:position w:val="0"/>
        </w:rPr>
        <w:t xml:space="preserve">Dari pendapat para teolog di atas, penulis mempunyai pendapat tersendiri mengenai waktu dan tempat penulisan. Waktu penulisan, penulis lebih setuju dengan pendapat yang dikemukakan oleh Hermawan yaitu tahun 63 karena pendapatnya disertai beberapa bukti yang cukup kuat. Mengenai tempat penulisan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penulis berpendapat bahwa tempat penulisan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tidak hanya berada pada satu tempat saja. Penulis melihat dari segi historis </w:t>
      </w:r>
      <w:r>
        <w:rPr>
          <w:lang w:val="en-US" w:eastAsia="en-US" w:bidi="en-US"/>
          <w:sz w:val="24"/>
          <w:szCs w:val="24"/>
          <w:w w:val="100"/>
          <w:spacing w:val="0"/>
          <w:color w:val="000000"/>
          <w:position w:val="0"/>
        </w:rPr>
        <w:t xml:space="preserve">peijalanan Lukas </w:t>
      </w:r>
      <w:r>
        <w:rPr>
          <w:lang w:val="id-ID" w:eastAsia="id-ID" w:bidi="id-ID"/>
          <w:sz w:val="24"/>
          <w:szCs w:val="24"/>
          <w:w w:val="100"/>
          <w:spacing w:val="0"/>
          <w:color w:val="000000"/>
          <w:position w:val="0"/>
        </w:rPr>
        <w:t xml:space="preserve">yang menjelajahi beberapa tempat dalam pelayanannya. Jadi, tidak menutup kemungkinan jika dari beberapa tempat yang telah ditempati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dalam pelayanannya, ia juga menuliskan isi Injil tersebut di tempat-tempat yang berbeda dalam pelayanannya.</w:t>
      </w:r>
    </w:p>
    <w:p>
      <w:pPr>
        <w:pStyle w:val="Style6"/>
        <w:numPr>
          <w:ilvl w:val="0"/>
          <w:numId w:val="1"/>
        </w:numPr>
        <w:tabs>
          <w:tab w:leader="none" w:pos="619" w:val="left"/>
        </w:tabs>
        <w:widowControl w:val="0"/>
        <w:keepNext w:val="0"/>
        <w:keepLines w:val="0"/>
        <w:shd w:val="clear" w:color="auto" w:fill="auto"/>
        <w:bidi w:val="0"/>
        <w:jc w:val="both"/>
        <w:spacing w:before="0" w:after="0" w:line="574" w:lineRule="exact"/>
        <w:ind w:left="0" w:right="0" w:firstLine="0"/>
      </w:pPr>
      <w:r>
        <w:rPr>
          <w:lang w:val="id-ID" w:eastAsia="id-ID" w:bidi="id-ID"/>
          <w:sz w:val="24"/>
          <w:szCs w:val="24"/>
          <w:w w:val="100"/>
          <w:spacing w:val="0"/>
          <w:color w:val="000000"/>
          <w:position w:val="0"/>
        </w:rPr>
        <w:t xml:space="preserve">Tujuan Penulisan Injil </w:t>
      </w:r>
      <w:r>
        <w:rPr>
          <w:lang w:val="en-US" w:eastAsia="en-US" w:bidi="en-US"/>
          <w:sz w:val="24"/>
          <w:szCs w:val="24"/>
          <w:w w:val="100"/>
          <w:spacing w:val="0"/>
          <w:color w:val="000000"/>
          <w:position w:val="0"/>
        </w:rPr>
        <w:t>Lukas</w:t>
      </w:r>
    </w:p>
    <w:p>
      <w:pPr>
        <w:pStyle w:val="Style13"/>
        <w:widowControl w:val="0"/>
        <w:keepNext w:val="0"/>
        <w:keepLines w:val="0"/>
        <w:shd w:val="clear" w:color="auto" w:fill="auto"/>
        <w:bidi w:val="0"/>
        <w:spacing w:before="0" w:after="0"/>
        <w:ind w:left="0" w:right="0" w:firstLine="680"/>
        <w:sectPr>
          <w:headerReference w:type="default" r:id="rId13"/>
          <w:headerReference w:type="first" r:id="rId14"/>
          <w:footerReference w:type="first" r:id="rId15"/>
          <w:titlePg/>
          <w:pgSz w:w="11900" w:h="16840"/>
          <w:pgMar w:top="1919" w:left="1280" w:right="1874" w:bottom="1919" w:header="0" w:footer="3" w:gutter="0"/>
          <w:rtlGutter w:val="0"/>
          <w:cols w:space="720"/>
          <w:noEndnote/>
          <w:docGrid w:linePitch="360"/>
        </w:sectPr>
      </w:pPr>
      <w:r>
        <w:rPr>
          <w:lang w:val="id-ID" w:eastAsia="id-ID" w:bidi="id-ID"/>
          <w:sz w:val="24"/>
          <w:szCs w:val="24"/>
          <w:w w:val="100"/>
          <w:spacing w:val="0"/>
          <w:color w:val="000000"/>
          <w:position w:val="0"/>
        </w:rPr>
        <w:t xml:space="preserve">Tujuan penulisan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secara umum dapat dlihat dalam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1:4. “supaya engkau dapat mengetahui, bahwa segala sesuatu yang diajarkan kepadamu sungguh benar” Hermawan dalam bukunya mengemukakan dua pendapat dari teolog Duyverman dan Tulluan. Duyverman mengatakan bahwa tujuan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menulis kitabnya yaitu untuk memberikan kesaksian yang didasarkan</w:t>
      </w:r>
    </w:p>
    <w:p>
      <w:pPr>
        <w:pStyle w:val="Style13"/>
        <w:widowControl w:val="0"/>
        <w:keepNext w:val="0"/>
        <w:keepLines w:val="0"/>
        <w:shd w:val="clear" w:color="auto" w:fill="auto"/>
        <w:bidi w:val="0"/>
        <w:spacing w:before="0" w:after="0" w:line="585" w:lineRule="exact"/>
        <w:ind w:left="0" w:right="0" w:firstLine="0"/>
      </w:pPr>
      <w:r>
        <w:rPr>
          <w:lang w:val="id-ID" w:eastAsia="id-ID" w:bidi="id-ID"/>
          <w:sz w:val="24"/>
          <w:szCs w:val="24"/>
          <w:w w:val="100"/>
          <w:spacing w:val="0"/>
          <w:color w:val="000000"/>
          <w:position w:val="0"/>
        </w:rPr>
        <w:t xml:space="preserve">pada kepercayaan, tentang pekerjaan Yesus, yakni di dalam Dia, menurut rencana Allah, keselamatan itu disuguhkan sepenuhnya kepada orang yang bukan Yahudi.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ditujukan kepada orang yang sudah pernah mendengar tentang Yesus Kristus. Sedangkan Tulluan mengatakan ‘^tujuannya adalah supaya Teofilus meyakini kebenaran firman Tuhan”</w:t>
      </w:r>
      <w:r>
        <w:rPr>
          <w:lang w:val="id-ID" w:eastAsia="id-ID" w:bidi="id-ID"/>
          <w:vertAlign w:val="superscript"/>
          <w:sz w:val="24"/>
          <w:szCs w:val="24"/>
          <w:w w:val="100"/>
          <w:spacing w:val="0"/>
          <w:color w:val="000000"/>
          <w:position w:val="0"/>
        </w:rPr>
        <w:footnoteReference w:id="14"/>
      </w:r>
    </w:p>
    <w:p>
      <w:pPr>
        <w:pStyle w:val="Style13"/>
        <w:widowControl w:val="0"/>
        <w:keepNext w:val="0"/>
        <w:keepLines w:val="0"/>
        <w:shd w:val="clear" w:color="auto" w:fill="auto"/>
        <w:bidi w:val="0"/>
        <w:spacing w:before="0" w:after="0" w:line="585" w:lineRule="exact"/>
        <w:ind w:left="0" w:right="0" w:firstLine="900"/>
      </w:pP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menujukan Injilnya kepada pembaca-pembaca Yunani dengan menampilkan Yesus sebagai Anak Manusia, menurut </w:t>
      </w:r>
      <w:r>
        <w:rPr>
          <w:lang w:val="en-US" w:eastAsia="en-US" w:bidi="en-US"/>
          <w:sz w:val="24"/>
          <w:szCs w:val="24"/>
          <w:w w:val="100"/>
          <w:spacing w:val="0"/>
          <w:color w:val="000000"/>
          <w:position w:val="0"/>
        </w:rPr>
        <w:t xml:space="preserve">Walter </w:t>
      </w:r>
      <w:r>
        <w:rPr>
          <w:lang w:val="id-ID" w:eastAsia="id-ID" w:bidi="id-ID"/>
          <w:sz w:val="24"/>
          <w:szCs w:val="24"/>
          <w:w w:val="100"/>
          <w:spacing w:val="0"/>
          <w:color w:val="000000"/>
          <w:position w:val="0"/>
        </w:rPr>
        <w:t xml:space="preserve">bangsa Yunani sejak lama mendambakan yang manusia sempurna itulah sebabnya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memenuhi permintaan tersebut dengan memaparkan beberapa bagian tentang peristiwa Yesus.</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John Drane lebih menekankan sisi alasan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menujukan suratnya kepadanya Teofilus,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menulis suratnya untuk menolong Teofilus dan orang Kristen lainnya agar memperoleh pengertian yang lebih baik tentang iman Kristen dengan menceritakan kehidupan dan pengajaran Yesus selama hidupnya.</w:t>
      </w:r>
      <w:r>
        <w:rPr>
          <w:lang w:val="id-ID" w:eastAsia="id-ID" w:bidi="id-ID"/>
          <w:vertAlign w:val="superscript"/>
          <w:sz w:val="24"/>
          <w:szCs w:val="24"/>
          <w:w w:val="100"/>
          <w:spacing w:val="0"/>
          <w:color w:val="000000"/>
          <w:position w:val="0"/>
        </w:rPr>
        <w:footnoteReference w:id="16"/>
      </w:r>
    </w:p>
    <w:p>
      <w:pPr>
        <w:pStyle w:val="Style13"/>
        <w:widowControl w:val="0"/>
        <w:keepNext w:val="0"/>
        <w:keepLines w:val="0"/>
        <w:shd w:val="clear" w:color="auto" w:fill="auto"/>
        <w:bidi w:val="0"/>
        <w:spacing w:before="0" w:after="0" w:line="585" w:lineRule="exact"/>
        <w:ind w:left="0" w:right="0" w:firstLine="700"/>
      </w:pPr>
      <w:r>
        <w:rPr>
          <w:lang w:val="id-ID" w:eastAsia="id-ID" w:bidi="id-ID"/>
          <w:sz w:val="24"/>
          <w:szCs w:val="24"/>
          <w:w w:val="100"/>
          <w:spacing w:val="0"/>
          <w:color w:val="000000"/>
          <w:position w:val="0"/>
        </w:rPr>
        <w:t xml:space="preserve">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ditulis dengan maksud untuk memberitahukan kepada orang yang bernama Teofilus tentang kebenaran dari setiap ajaran yang telah diajarkan kepadanya.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juga menulis sebuah sejarah untuk menyakinkan orang-orang Kristen terutama kepada para penguasa pada saat itu, bahwa Kekristenan merupakan agama yang sah dengan melihat kisah yang berisi tentang perdebatan antara Kekristenan dengan pihak penguasa.</w:t>
      </w:r>
      <w:r>
        <w:rPr>
          <w:lang w:val="id-ID" w:eastAsia="id-ID" w:bidi="id-ID"/>
          <w:vertAlign w:val="superscript"/>
          <w:sz w:val="24"/>
          <w:szCs w:val="24"/>
          <w:w w:val="100"/>
          <w:spacing w:val="0"/>
          <w:color w:val="000000"/>
          <w:position w:val="0"/>
        </w:rPr>
        <w:footnoteReference w:id="17"/>
      </w:r>
    </w:p>
    <w:p>
      <w:pPr>
        <w:pStyle w:val="Style13"/>
        <w:widowControl w:val="0"/>
        <w:keepNext w:val="0"/>
        <w:keepLines w:val="0"/>
        <w:shd w:val="clear" w:color="auto" w:fill="auto"/>
        <w:bidi w:val="0"/>
        <w:spacing w:before="0" w:after="540" w:line="585" w:lineRule="exact"/>
        <w:ind w:left="0" w:right="0" w:firstLine="660"/>
      </w:pPr>
      <w:r>
        <w:rPr>
          <w:lang w:val="id-ID" w:eastAsia="id-ID" w:bidi="id-ID"/>
          <w:sz w:val="24"/>
          <w:szCs w:val="24"/>
          <w:w w:val="100"/>
          <w:spacing w:val="0"/>
          <w:color w:val="000000"/>
          <w:position w:val="0"/>
        </w:rPr>
        <w:t xml:space="preserve">Menurut penulis Pendapat Brotosudaro menjadi kesimpulan dari semua pendapat para teolog di atas mengenai tujuan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Brotosudarmo mengatakan Pengarang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ingin memberi kesaksian bahwa dalam Yesus Kristus ada keselamatan sepenuhnya. Bahkan keselamatan Injil juga diberikan kepada orang kafir, untuk orang hina dan berdosa. Dengan demikian,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ingin meyakinkan kepada para pembaca dan ingin memberikan kebenaran dan kesungguhan tentang hal Yesus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1:4).</w:t>
      </w:r>
    </w:p>
    <w:p>
      <w:pPr>
        <w:pStyle w:val="Style6"/>
        <w:numPr>
          <w:ilvl w:val="0"/>
          <w:numId w:val="1"/>
        </w:numPr>
        <w:tabs>
          <w:tab w:leader="none" w:pos="641" w:val="left"/>
        </w:tabs>
        <w:widowControl w:val="0"/>
        <w:keepNext w:val="0"/>
        <w:keepLines w:val="0"/>
        <w:shd w:val="clear" w:color="auto" w:fill="auto"/>
        <w:bidi w:val="0"/>
        <w:jc w:val="both"/>
        <w:spacing w:before="0" w:after="0" w:line="585" w:lineRule="exact"/>
        <w:ind w:left="0" w:right="0" w:firstLine="0"/>
      </w:pPr>
      <w:r>
        <w:rPr>
          <w:lang w:val="id-ID" w:eastAsia="id-ID" w:bidi="id-ID"/>
          <w:sz w:val="24"/>
          <w:szCs w:val="24"/>
          <w:w w:val="100"/>
          <w:spacing w:val="0"/>
          <w:color w:val="000000"/>
          <w:position w:val="0"/>
        </w:rPr>
        <w:t xml:space="preserve">Tema Kitab Injil </w:t>
      </w:r>
      <w:r>
        <w:rPr>
          <w:lang w:val="en-US" w:eastAsia="en-US" w:bidi="en-US"/>
          <w:sz w:val="24"/>
          <w:szCs w:val="24"/>
          <w:w w:val="100"/>
          <w:spacing w:val="0"/>
          <w:color w:val="000000"/>
          <w:position w:val="0"/>
        </w:rPr>
        <w:t>Lukas</w:t>
      </w:r>
    </w:p>
    <w:p>
      <w:pPr>
        <w:pStyle w:val="Style13"/>
        <w:widowControl w:val="0"/>
        <w:keepNext w:val="0"/>
        <w:keepLines w:val="0"/>
        <w:shd w:val="clear" w:color="auto" w:fill="auto"/>
        <w:bidi w:val="0"/>
        <w:spacing w:before="0" w:after="0" w:line="585" w:lineRule="exact"/>
        <w:ind w:left="0" w:right="0" w:firstLine="660"/>
      </w:pPr>
      <w:r>
        <w:rPr>
          <w:lang w:val="id-ID" w:eastAsia="id-ID" w:bidi="id-ID"/>
          <w:sz w:val="24"/>
          <w:szCs w:val="24"/>
          <w:w w:val="100"/>
          <w:spacing w:val="0"/>
          <w:color w:val="000000"/>
          <w:position w:val="0"/>
        </w:rPr>
        <w:t xml:space="preserve">Tema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secara keseluruhan menurut beberapa pendapat teolog yaitu “Yesus adalah Juruselamat umat manusia”. Dalam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dijabarkan peijalanan dan misi pelayanan Yesus di dunia yang menunjukkan kedatanganNya untuk manusia. Menurut beberapa penulis dari buku Intisari Alkitab Perjanjian Baru, mereka membagi dalam beberapa tema-tema kunci diantaranya:</w:t>
      </w:r>
    </w:p>
    <w:p>
      <w:pPr>
        <w:pStyle w:val="Style13"/>
        <w:widowControl w:val="0"/>
        <w:keepNext w:val="0"/>
        <w:keepLines w:val="0"/>
        <w:shd w:val="clear" w:color="auto" w:fill="auto"/>
        <w:bidi w:val="0"/>
        <w:jc w:val="left"/>
        <w:spacing w:before="0" w:after="0" w:line="585" w:lineRule="exact"/>
        <w:ind w:left="1680" w:right="0"/>
      </w:pPr>
      <w:r>
        <w:rPr>
          <w:lang w:val="id-ID" w:eastAsia="id-ID" w:bidi="id-ID"/>
          <w:sz w:val="24"/>
          <w:szCs w:val="24"/>
          <w:w w:val="100"/>
          <w:spacing w:val="0"/>
          <w:color w:val="000000"/>
          <w:position w:val="0"/>
        </w:rPr>
        <w:t xml:space="preserve">L Doa,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sering berbicara tentang kehidupan Yesus yang terus berdoa bahkan selalu diajarkan oleh Yesus untuk selalu berdoa</w:t>
      </w:r>
    </w:p>
    <w:p>
      <w:pPr>
        <w:pStyle w:val="Style13"/>
        <w:numPr>
          <w:ilvl w:val="0"/>
          <w:numId w:val="3"/>
        </w:numPr>
        <w:tabs>
          <w:tab w:leader="none" w:pos="1722" w:val="left"/>
        </w:tabs>
        <w:widowControl w:val="0"/>
        <w:keepNext w:val="0"/>
        <w:keepLines w:val="0"/>
        <w:shd w:val="clear" w:color="auto" w:fill="auto"/>
        <w:bidi w:val="0"/>
        <w:jc w:val="left"/>
        <w:spacing w:before="0" w:after="0" w:line="613" w:lineRule="exact"/>
        <w:ind w:left="1680" w:right="0"/>
      </w:pPr>
      <w:r>
        <w:rPr>
          <w:lang w:val="id-ID" w:eastAsia="id-ID" w:bidi="id-ID"/>
          <w:sz w:val="24"/>
          <w:szCs w:val="24"/>
          <w:w w:val="100"/>
          <w:spacing w:val="0"/>
          <w:color w:val="000000"/>
          <w:position w:val="0"/>
        </w:rPr>
        <w:t xml:space="preserve">Roh Kudus,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menekankan tentang pentingnya pekerjaan Roh Kudus</w:t>
      </w:r>
    </w:p>
    <w:p>
      <w:pPr>
        <w:pStyle w:val="Style13"/>
        <w:numPr>
          <w:ilvl w:val="0"/>
          <w:numId w:val="3"/>
        </w:numPr>
        <w:tabs>
          <w:tab w:leader="none" w:pos="1722" w:val="left"/>
        </w:tabs>
        <w:widowControl w:val="0"/>
        <w:keepNext w:val="0"/>
        <w:keepLines w:val="0"/>
        <w:shd w:val="clear" w:color="auto" w:fill="auto"/>
        <w:bidi w:val="0"/>
        <w:spacing w:before="0" w:after="0" w:line="596" w:lineRule="exact"/>
        <w:ind w:left="1300" w:right="0" w:firstLine="0"/>
      </w:pPr>
      <w:r>
        <w:rPr>
          <w:lang w:val="id-ID" w:eastAsia="id-ID" w:bidi="id-ID"/>
          <w:sz w:val="24"/>
          <w:szCs w:val="24"/>
          <w:w w:val="100"/>
          <w:spacing w:val="0"/>
          <w:color w:val="000000"/>
          <w:position w:val="0"/>
        </w:rPr>
        <w:t xml:space="preserve">Pujian dan Sukacita, banyak di sampaikan dalam Injil </w:t>
      </w:r>
      <w:r>
        <w:rPr>
          <w:lang w:val="en-US" w:eastAsia="en-US" w:bidi="en-US"/>
          <w:sz w:val="24"/>
          <w:szCs w:val="24"/>
          <w:w w:val="100"/>
          <w:spacing w:val="0"/>
          <w:color w:val="000000"/>
          <w:position w:val="0"/>
        </w:rPr>
        <w:t>Lukas</w:t>
      </w:r>
    </w:p>
    <w:p>
      <w:pPr>
        <w:pStyle w:val="Style13"/>
        <w:numPr>
          <w:ilvl w:val="0"/>
          <w:numId w:val="3"/>
        </w:numPr>
        <w:tabs>
          <w:tab w:leader="none" w:pos="1722" w:val="left"/>
        </w:tabs>
        <w:widowControl w:val="0"/>
        <w:keepNext w:val="0"/>
        <w:keepLines w:val="0"/>
        <w:shd w:val="clear" w:color="auto" w:fill="auto"/>
        <w:bidi w:val="0"/>
        <w:jc w:val="left"/>
        <w:spacing w:before="0" w:after="0" w:line="596" w:lineRule="exact"/>
        <w:ind w:left="1680" w:right="0"/>
      </w:pPr>
      <w:r>
        <w:rPr>
          <w:lang w:val="id-ID" w:eastAsia="id-ID" w:bidi="id-ID"/>
          <w:sz w:val="24"/>
          <w:szCs w:val="24"/>
          <w:w w:val="100"/>
          <w:spacing w:val="0"/>
          <w:color w:val="000000"/>
          <w:position w:val="0"/>
        </w:rPr>
        <w:t xml:space="preserve">Pengampunan, pada dasarnya kabar baik yang dimaksud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berisi berita tentang pengampunan dosa</w:t>
      </w:r>
    </w:p>
    <w:p>
      <w:pPr>
        <w:pStyle w:val="Style13"/>
        <w:numPr>
          <w:ilvl w:val="0"/>
          <w:numId w:val="3"/>
        </w:numPr>
        <w:tabs>
          <w:tab w:leader="none" w:pos="1988" w:val="left"/>
        </w:tabs>
        <w:widowControl w:val="0"/>
        <w:keepNext w:val="0"/>
        <w:keepLines w:val="0"/>
        <w:shd w:val="clear" w:color="auto" w:fill="auto"/>
        <w:bidi w:val="0"/>
        <w:spacing w:before="0" w:after="0"/>
        <w:ind w:left="1940" w:right="260"/>
      </w:pPr>
      <w:r>
        <w:rPr>
          <w:lang w:val="id-ID" w:eastAsia="id-ID" w:bidi="id-ID"/>
          <w:sz w:val="24"/>
          <w:szCs w:val="24"/>
          <w:w w:val="100"/>
          <w:spacing w:val="0"/>
          <w:color w:val="000000"/>
          <w:position w:val="0"/>
        </w:rPr>
        <w:t xml:space="preserve">Uang,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lebih banyak bercerita tentang uang dibandingkan dengan injil lainnya dan menempatkan masalah orang miskin secara khusus.</w:t>
      </w:r>
    </w:p>
    <w:p>
      <w:pPr>
        <w:pStyle w:val="Style13"/>
        <w:numPr>
          <w:ilvl w:val="0"/>
          <w:numId w:val="3"/>
        </w:numPr>
        <w:tabs>
          <w:tab w:leader="none" w:pos="1988" w:val="left"/>
        </w:tabs>
        <w:widowControl w:val="0"/>
        <w:keepNext w:val="0"/>
        <w:keepLines w:val="0"/>
        <w:shd w:val="clear" w:color="auto" w:fill="auto"/>
        <w:bidi w:val="0"/>
        <w:spacing w:before="0" w:after="545"/>
        <w:ind w:left="1940" w:right="260"/>
      </w:pPr>
      <w:r>
        <w:rPr>
          <w:lang w:val="id-ID" w:eastAsia="id-ID" w:bidi="id-ID"/>
          <w:sz w:val="24"/>
          <w:szCs w:val="24"/>
          <w:w w:val="100"/>
          <w:spacing w:val="0"/>
          <w:color w:val="000000"/>
          <w:position w:val="0"/>
        </w:rPr>
        <w:t xml:space="preserve">Wanita dan anak-anak.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menekankan mengenai kasih Allah terhadap semua orang bahkan terhadap wanita, orang-orang yang tersingkir dan anak-anak.</w:t>
      </w:r>
      <w:r>
        <w:rPr>
          <w:lang w:val="id-ID" w:eastAsia="id-ID" w:bidi="id-ID"/>
          <w:vertAlign w:val="superscript"/>
          <w:sz w:val="24"/>
          <w:szCs w:val="24"/>
          <w:w w:val="100"/>
          <w:spacing w:val="0"/>
          <w:color w:val="000000"/>
          <w:position w:val="0"/>
        </w:rPr>
        <w:footnoteReference w:id="18"/>
      </w:r>
    </w:p>
    <w:p>
      <w:pPr>
        <w:pStyle w:val="Style6"/>
        <w:numPr>
          <w:ilvl w:val="0"/>
          <w:numId w:val="1"/>
        </w:numPr>
        <w:tabs>
          <w:tab w:leader="none" w:pos="924" w:val="left"/>
        </w:tabs>
        <w:widowControl w:val="0"/>
        <w:keepNext w:val="0"/>
        <w:keepLines w:val="0"/>
        <w:shd w:val="clear" w:color="auto" w:fill="auto"/>
        <w:bidi w:val="0"/>
        <w:jc w:val="both"/>
        <w:spacing w:before="0" w:after="0" w:line="568" w:lineRule="exact"/>
        <w:ind w:left="300" w:right="0" w:firstLine="0"/>
      </w:pPr>
      <w:r>
        <w:rPr>
          <w:lang w:val="id-ID" w:eastAsia="id-ID" w:bidi="id-ID"/>
          <w:sz w:val="24"/>
          <w:szCs w:val="24"/>
          <w:w w:val="100"/>
          <w:spacing w:val="0"/>
          <w:color w:val="000000"/>
          <w:position w:val="0"/>
        </w:rPr>
        <w:t xml:space="preserve">Ciri Khas Kitab Injil </w:t>
      </w:r>
      <w:r>
        <w:rPr>
          <w:lang w:val="en-US" w:eastAsia="en-US" w:bidi="en-US"/>
          <w:sz w:val="24"/>
          <w:szCs w:val="24"/>
          <w:w w:val="100"/>
          <w:spacing w:val="0"/>
          <w:color w:val="000000"/>
          <w:position w:val="0"/>
        </w:rPr>
        <w:t>Lukas</w:t>
      </w:r>
    </w:p>
    <w:p>
      <w:pPr>
        <w:pStyle w:val="Style13"/>
        <w:widowControl w:val="0"/>
        <w:keepNext w:val="0"/>
        <w:keepLines w:val="0"/>
        <w:shd w:val="clear" w:color="auto" w:fill="auto"/>
        <w:bidi w:val="0"/>
        <w:spacing w:before="0" w:after="0" w:line="568" w:lineRule="exact"/>
        <w:ind w:left="300" w:right="260" w:firstLine="620"/>
      </w:pPr>
      <w:r>
        <w:rPr>
          <w:lang w:val="id-ID" w:eastAsia="id-ID" w:bidi="id-ID"/>
          <w:sz w:val="24"/>
          <w:szCs w:val="24"/>
          <w:w w:val="100"/>
          <w:spacing w:val="0"/>
          <w:color w:val="000000"/>
          <w:position w:val="0"/>
        </w:rPr>
        <w:t xml:space="preserve">Ciri Khas dari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menurut Adina </w:t>
      </w:r>
      <w:r>
        <w:rPr>
          <w:lang w:val="en-US" w:eastAsia="en-US" w:bidi="en-US"/>
          <w:sz w:val="24"/>
          <w:szCs w:val="24"/>
          <w:w w:val="100"/>
          <w:spacing w:val="0"/>
          <w:color w:val="000000"/>
          <w:position w:val="0"/>
        </w:rPr>
        <w:t xml:space="preserve">Chatman, </w:t>
      </w:r>
      <w:r>
        <w:rPr>
          <w:lang w:val="id-ID" w:eastAsia="id-ID" w:bidi="id-ID"/>
          <w:sz w:val="24"/>
          <w:szCs w:val="24"/>
          <w:w w:val="100"/>
          <w:spacing w:val="0"/>
          <w:color w:val="000000"/>
          <w:position w:val="0"/>
        </w:rPr>
        <w:t xml:space="preserve">penulisnya ialah “dokter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yang pernah menjadi sahabat karib Rasul Paulus.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adalah penulis satu-satunya dari kalangan orang bukan Yahudi”.</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Menurut beberapa penulius dari buku Intisari Alkitab Perjanjian Baru, mereka mengemukakan pendapatnya tentang ciri khas dari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yatiu mengenai cara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bercerita sangat hebat, dapat dilihat melalui gaya bahasa yang digunakan dalam tulisannya.</w:t>
      </w:r>
    </w:p>
    <w:p>
      <w:pPr>
        <w:pStyle w:val="Style13"/>
        <w:widowControl w:val="0"/>
        <w:keepNext w:val="0"/>
        <w:keepLines w:val="0"/>
        <w:shd w:val="clear" w:color="auto" w:fill="auto"/>
        <w:bidi w:val="0"/>
        <w:spacing w:before="0" w:after="0" w:line="568" w:lineRule="exact"/>
        <w:ind w:left="300" w:right="260" w:firstLine="620"/>
      </w:pP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lebih memperdalam sisi kemanusiaan Yesus dalam tulisannya.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lebih lengkap dibanding dengan Injil-injil lain dengan melihat banyaknya perumpamaan, tentang kisah kehidupan orang banyak dan dilengkapi dengan peristiwa kebangkitan Yesus.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sangat rinci menunjukkan perhatiannya kepada orang-orang miskin serta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mempunyai perhatian khusus dalam tulisannya.</w:t>
      </w:r>
      <w:r>
        <w:rPr>
          <w:lang w:val="id-ID" w:eastAsia="id-ID" w:bidi="id-ID"/>
          <w:vertAlign w:val="superscript"/>
          <w:sz w:val="24"/>
          <w:szCs w:val="24"/>
          <w:w w:val="100"/>
          <w:spacing w:val="0"/>
          <w:color w:val="000000"/>
          <w:position w:val="0"/>
        </w:rPr>
        <w:footnoteReference w:id="20"/>
      </w:r>
    </w:p>
    <w:p>
      <w:pPr>
        <w:pStyle w:val="Style13"/>
        <w:widowControl w:val="0"/>
        <w:keepNext w:val="0"/>
        <w:keepLines w:val="0"/>
        <w:shd w:val="clear" w:color="auto" w:fill="auto"/>
        <w:bidi w:val="0"/>
        <w:spacing w:before="0" w:after="0"/>
        <w:ind w:left="280" w:right="180" w:firstLine="620"/>
      </w:pPr>
      <w:r>
        <w:rPr>
          <w:lang w:val="id-ID" w:eastAsia="id-ID" w:bidi="id-ID"/>
          <w:sz w:val="24"/>
          <w:szCs w:val="24"/>
          <w:w w:val="100"/>
          <w:spacing w:val="0"/>
          <w:color w:val="000000"/>
          <w:position w:val="0"/>
        </w:rPr>
        <w:t xml:space="preserve">Ciri khas lain yang dapat di temukan dalam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Walter </w:t>
      </w:r>
      <w:r>
        <w:rPr>
          <w:lang w:val="id-ID" w:eastAsia="id-ID" w:bidi="id-ID"/>
          <w:sz w:val="24"/>
          <w:szCs w:val="24"/>
          <w:w w:val="100"/>
          <w:spacing w:val="0"/>
          <w:color w:val="000000"/>
          <w:position w:val="0"/>
        </w:rPr>
        <w:t xml:space="preserve">mengenai kelahiran Yesus dan kejadian-kejadian tertentu dalam kehidupan Yesus. Di dalam bukunya </w:t>
      </w:r>
      <w:r>
        <w:rPr>
          <w:lang w:val="en-US" w:eastAsia="en-US" w:bidi="en-US"/>
          <w:sz w:val="24"/>
          <w:szCs w:val="24"/>
          <w:w w:val="100"/>
          <w:spacing w:val="0"/>
          <w:color w:val="000000"/>
          <w:position w:val="0"/>
        </w:rPr>
        <w:t xml:space="preserve">Walter </w:t>
      </w:r>
      <w:r>
        <w:rPr>
          <w:lang w:val="id-ID" w:eastAsia="id-ID" w:bidi="id-ID"/>
          <w:sz w:val="24"/>
          <w:szCs w:val="24"/>
          <w:w w:val="100"/>
          <w:spacing w:val="0"/>
          <w:color w:val="000000"/>
          <w:position w:val="0"/>
        </w:rPr>
        <w:t>memberikan penekanan bahwa: sifat kelahiran Yesus Kristus dinyatakan secara ajaib ada penekanan yang lebih terhadap sifat kelahiran Yesus itu sendiri dengan menitikberatkan pada penggenapan nubuatan dalam Perjanjian Lama, adanya berita kelahiran yang disampaikan oleh malaikat bahkan tentang Yesus yang dikandung oleh Roh Kudus.</w:t>
      </w:r>
      <w:r>
        <w:rPr>
          <w:lang w:val="id-ID" w:eastAsia="id-ID" w:bidi="id-ID"/>
          <w:vertAlign w:val="superscript"/>
          <w:sz w:val="24"/>
          <w:szCs w:val="24"/>
          <w:w w:val="100"/>
          <w:spacing w:val="0"/>
          <w:color w:val="000000"/>
          <w:position w:val="0"/>
        </w:rPr>
        <w:footnoteReference w:id="21"/>
      </w:r>
    </w:p>
    <w:p>
      <w:pPr>
        <w:pStyle w:val="Style13"/>
        <w:widowControl w:val="0"/>
        <w:keepNext w:val="0"/>
        <w:keepLines w:val="0"/>
        <w:shd w:val="clear" w:color="auto" w:fill="auto"/>
        <w:bidi w:val="0"/>
        <w:spacing w:before="0" w:after="0"/>
        <w:ind w:left="280" w:right="180" w:firstLine="620"/>
      </w:pPr>
      <w:r>
        <w:rPr>
          <w:lang w:val="id-ID" w:eastAsia="id-ID" w:bidi="id-ID"/>
          <w:sz w:val="24"/>
          <w:szCs w:val="24"/>
          <w:w w:val="100"/>
          <w:spacing w:val="0"/>
          <w:color w:val="000000"/>
          <w:position w:val="0"/>
        </w:rPr>
        <w:t xml:space="preserve">Begitu pula menurut </w:t>
      </w:r>
      <w:r>
        <w:rPr>
          <w:lang w:val="en-US" w:eastAsia="en-US" w:bidi="en-US"/>
          <w:sz w:val="24"/>
          <w:szCs w:val="24"/>
          <w:w w:val="100"/>
          <w:spacing w:val="0"/>
          <w:color w:val="000000"/>
          <w:position w:val="0"/>
        </w:rPr>
        <w:t xml:space="preserve">Walter </w:t>
      </w:r>
      <w:r>
        <w:rPr>
          <w:lang w:val="id-ID" w:eastAsia="id-ID" w:bidi="id-ID"/>
          <w:sz w:val="24"/>
          <w:szCs w:val="24"/>
          <w:w w:val="100"/>
          <w:spacing w:val="0"/>
          <w:color w:val="000000"/>
          <w:position w:val="0"/>
        </w:rPr>
        <w:t xml:space="preserve">Di dalam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mengenai perumpamaan- perumpamaan yang disampaikan itu jauh lebih banyak dari pada kitab Injil lainnya.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menekankan tentang model pengajaran Yesus menggunakan perumpaan- perumpamaan lebih banyak dibandingkan kitab Injil yang lain. Penekanan yang lain yaitu ciri khas tentang ungkapan kerajaan surga dan yang terakhir adalah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juga memberikan penekanan lebih mengenai mujizat-mujizat yang dilakukan oleh Yesus dalam melayani.</w:t>
      </w:r>
      <w:r>
        <w:rPr>
          <w:lang w:val="id-ID" w:eastAsia="id-ID" w:bidi="id-ID"/>
          <w:vertAlign w:val="superscript"/>
          <w:sz w:val="24"/>
          <w:szCs w:val="24"/>
          <w:w w:val="100"/>
          <w:spacing w:val="0"/>
          <w:color w:val="000000"/>
          <w:position w:val="0"/>
        </w:rPr>
        <w:footnoteReference w:id="22"/>
      </w:r>
    </w:p>
    <w:p>
      <w:pPr>
        <w:pStyle w:val="Style13"/>
        <w:widowControl w:val="0"/>
        <w:keepNext w:val="0"/>
        <w:keepLines w:val="0"/>
        <w:shd w:val="clear" w:color="auto" w:fill="auto"/>
        <w:bidi w:val="0"/>
        <w:spacing w:before="0" w:after="807"/>
        <w:ind w:left="280" w:right="180" w:firstLine="620"/>
      </w:pPr>
      <w:r>
        <w:rPr>
          <w:lang w:val="id-ID" w:eastAsia="id-ID" w:bidi="id-ID"/>
          <w:sz w:val="24"/>
          <w:szCs w:val="24"/>
          <w:w w:val="100"/>
          <w:spacing w:val="0"/>
          <w:color w:val="000000"/>
          <w:position w:val="0"/>
        </w:rPr>
        <w:t xml:space="preserve">Melihat beberapa pandangan di atas penulis melihat bahwa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ini bukanlah orang biasa tetapi dia adalah orang yang sangat hebat dengan melihat Injilnya, yang membuat para pembaca lebih memahami apa maksud Injil tersebut.</w:t>
      </w:r>
    </w:p>
    <w:p>
      <w:pPr>
        <w:pStyle w:val="Style6"/>
        <w:numPr>
          <w:ilvl w:val="0"/>
          <w:numId w:val="1"/>
        </w:numPr>
        <w:tabs>
          <w:tab w:leader="none" w:pos="899" w:val="left"/>
        </w:tabs>
        <w:widowControl w:val="0"/>
        <w:keepNext w:val="0"/>
        <w:keepLines w:val="0"/>
        <w:shd w:val="clear" w:color="auto" w:fill="auto"/>
        <w:bidi w:val="0"/>
        <w:jc w:val="both"/>
        <w:spacing w:before="0" w:after="274" w:line="240" w:lineRule="exact"/>
        <w:ind w:left="280" w:right="0" w:firstLine="0"/>
      </w:pPr>
      <w:r>
        <w:rPr>
          <w:lang w:val="id-ID" w:eastAsia="id-ID" w:bidi="id-ID"/>
          <w:sz w:val="24"/>
          <w:szCs w:val="24"/>
          <w:w w:val="100"/>
          <w:spacing w:val="0"/>
          <w:color w:val="000000"/>
          <w:position w:val="0"/>
        </w:rPr>
        <w:t xml:space="preserve">Struktur/Garis Besar Kitab Injil </w:t>
      </w:r>
      <w:r>
        <w:rPr>
          <w:lang w:val="en-US" w:eastAsia="en-US" w:bidi="en-US"/>
          <w:sz w:val="24"/>
          <w:szCs w:val="24"/>
          <w:w w:val="100"/>
          <w:spacing w:val="0"/>
          <w:color w:val="000000"/>
          <w:position w:val="0"/>
        </w:rPr>
        <w:t>Lukas</w:t>
      </w:r>
    </w:p>
    <w:p>
      <w:pPr>
        <w:pStyle w:val="Style13"/>
        <w:widowControl w:val="0"/>
        <w:keepNext w:val="0"/>
        <w:keepLines w:val="0"/>
        <w:shd w:val="clear" w:color="auto" w:fill="auto"/>
        <w:bidi w:val="0"/>
        <w:spacing w:before="0" w:after="214" w:line="240" w:lineRule="exact"/>
        <w:ind w:left="280" w:right="0" w:firstLine="620"/>
      </w:pPr>
      <w:r>
        <w:rPr>
          <w:lang w:val="id-ID" w:eastAsia="id-ID" w:bidi="id-ID"/>
          <w:sz w:val="24"/>
          <w:szCs w:val="24"/>
          <w:w w:val="100"/>
          <w:spacing w:val="0"/>
          <w:color w:val="000000"/>
          <w:position w:val="0"/>
        </w:rPr>
        <w:t xml:space="preserve">Adapun struktur/garis besar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Walter</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yaitu:</w:t>
      </w:r>
    </w:p>
    <w:p>
      <w:pPr>
        <w:pStyle w:val="Style13"/>
        <w:numPr>
          <w:ilvl w:val="0"/>
          <w:numId w:val="5"/>
        </w:numPr>
        <w:tabs>
          <w:tab w:leader="none" w:pos="1659" w:val="left"/>
        </w:tabs>
        <w:widowControl w:val="0"/>
        <w:keepNext w:val="0"/>
        <w:keepLines w:val="0"/>
        <w:shd w:val="clear" w:color="auto" w:fill="auto"/>
        <w:bidi w:val="0"/>
        <w:spacing w:before="0" w:after="0" w:line="287" w:lineRule="exact"/>
        <w:ind w:left="1080" w:right="0" w:firstLine="0"/>
      </w:pPr>
      <w:r>
        <w:rPr>
          <w:lang w:val="id-ID" w:eastAsia="id-ID" w:bidi="id-ID"/>
          <w:sz w:val="24"/>
          <w:szCs w:val="24"/>
          <w:w w:val="100"/>
          <w:spacing w:val="0"/>
          <w:color w:val="000000"/>
          <w:position w:val="0"/>
        </w:rPr>
        <w:t>Pendahuluan: Maksud dinyatakan, 1:1-4</w:t>
      </w:r>
    </w:p>
    <w:p>
      <w:pPr>
        <w:pStyle w:val="Style13"/>
        <w:numPr>
          <w:ilvl w:val="0"/>
          <w:numId w:val="5"/>
        </w:numPr>
        <w:tabs>
          <w:tab w:leader="none" w:pos="1659" w:val="left"/>
        </w:tabs>
        <w:widowControl w:val="0"/>
        <w:keepNext w:val="0"/>
        <w:keepLines w:val="0"/>
        <w:shd w:val="clear" w:color="auto" w:fill="auto"/>
        <w:bidi w:val="0"/>
        <w:spacing w:before="0" w:after="0" w:line="287" w:lineRule="exact"/>
        <w:ind w:left="1080" w:right="0" w:firstLine="0"/>
      </w:pPr>
      <w:r>
        <w:rPr>
          <w:lang w:val="id-ID" w:eastAsia="id-ID" w:bidi="id-ID"/>
          <w:sz w:val="24"/>
          <w:szCs w:val="24"/>
          <w:w w:val="100"/>
          <w:spacing w:val="0"/>
          <w:color w:val="000000"/>
          <w:position w:val="0"/>
        </w:rPr>
        <w:t>Persiapan Anak Manusia 1: 5-4:13</w:t>
      </w:r>
    </w:p>
    <w:p>
      <w:pPr>
        <w:pStyle w:val="Style13"/>
        <w:numPr>
          <w:ilvl w:val="0"/>
          <w:numId w:val="5"/>
        </w:numPr>
        <w:tabs>
          <w:tab w:leader="none" w:pos="1659" w:val="left"/>
        </w:tabs>
        <w:widowControl w:val="0"/>
        <w:keepNext w:val="0"/>
        <w:keepLines w:val="0"/>
        <w:shd w:val="clear" w:color="auto" w:fill="auto"/>
        <w:bidi w:val="0"/>
        <w:spacing w:before="0" w:after="0" w:line="287" w:lineRule="exact"/>
        <w:ind w:left="280" w:right="0" w:firstLine="620"/>
      </w:pPr>
      <w:r>
        <w:rPr>
          <w:lang w:val="id-ID" w:eastAsia="id-ID" w:bidi="id-ID"/>
          <w:sz w:val="24"/>
          <w:szCs w:val="24"/>
          <w:w w:val="100"/>
          <w:spacing w:val="0"/>
          <w:color w:val="000000"/>
          <w:position w:val="0"/>
        </w:rPr>
        <w:t>Pelayanan di Galilea, 4:14-9:50</w:t>
      </w:r>
      <w:r>
        <w:br w:type="page"/>
      </w:r>
    </w:p>
    <w:p>
      <w:pPr>
        <w:pStyle w:val="Style13"/>
        <w:numPr>
          <w:ilvl w:val="0"/>
          <w:numId w:val="5"/>
        </w:numPr>
        <w:tabs>
          <w:tab w:leader="none" w:pos="1721" w:val="left"/>
        </w:tabs>
        <w:widowControl w:val="0"/>
        <w:keepNext w:val="0"/>
        <w:keepLines w:val="0"/>
        <w:shd w:val="clear" w:color="auto" w:fill="auto"/>
        <w:bidi w:val="0"/>
        <w:spacing w:before="0" w:after="0" w:line="281" w:lineRule="exact"/>
        <w:ind w:left="1020" w:right="0" w:firstLine="0"/>
      </w:pPr>
      <w:r>
        <w:rPr>
          <w:lang w:val="id-ID" w:eastAsia="id-ID" w:bidi="id-ID"/>
          <w:sz w:val="24"/>
          <w:szCs w:val="24"/>
          <w:w w:val="100"/>
          <w:spacing w:val="0"/>
          <w:color w:val="000000"/>
          <w:position w:val="0"/>
        </w:rPr>
        <w:t>Pelayanan Anak Manusia, 22:1-23:56</w:t>
      </w:r>
    </w:p>
    <w:p>
      <w:pPr>
        <w:pStyle w:val="Style13"/>
        <w:numPr>
          <w:ilvl w:val="0"/>
          <w:numId w:val="5"/>
        </w:numPr>
        <w:tabs>
          <w:tab w:leader="none" w:pos="1721" w:val="left"/>
        </w:tabs>
        <w:widowControl w:val="0"/>
        <w:keepNext w:val="0"/>
        <w:keepLines w:val="0"/>
        <w:shd w:val="clear" w:color="auto" w:fill="auto"/>
        <w:bidi w:val="0"/>
        <w:spacing w:before="0" w:after="0" w:line="281" w:lineRule="exact"/>
        <w:ind w:left="1020" w:right="0" w:firstLine="0"/>
      </w:pPr>
      <w:r>
        <w:rPr>
          <w:lang w:val="id-ID" w:eastAsia="id-ID" w:bidi="id-ID"/>
          <w:sz w:val="24"/>
          <w:szCs w:val="24"/>
          <w:w w:val="100"/>
          <w:spacing w:val="0"/>
          <w:color w:val="000000"/>
          <w:position w:val="0"/>
        </w:rPr>
        <w:t>Pelayanan di Yerusalem, 18:31-21:38</w:t>
      </w:r>
    </w:p>
    <w:p>
      <w:pPr>
        <w:pStyle w:val="Style13"/>
        <w:numPr>
          <w:ilvl w:val="0"/>
          <w:numId w:val="5"/>
        </w:numPr>
        <w:tabs>
          <w:tab w:leader="none" w:pos="1721" w:val="left"/>
        </w:tabs>
        <w:widowControl w:val="0"/>
        <w:keepNext w:val="0"/>
        <w:keepLines w:val="0"/>
        <w:shd w:val="clear" w:color="auto" w:fill="auto"/>
        <w:bidi w:val="0"/>
        <w:spacing w:before="0" w:after="0" w:line="281" w:lineRule="exact"/>
        <w:ind w:left="1020" w:right="0" w:firstLine="0"/>
      </w:pPr>
      <w:r>
        <w:rPr>
          <w:lang w:val="id-ID" w:eastAsia="id-ID" w:bidi="id-ID"/>
          <w:sz w:val="24"/>
          <w:szCs w:val="24"/>
          <w:w w:val="100"/>
          <w:spacing w:val="0"/>
          <w:color w:val="000000"/>
          <w:position w:val="0"/>
        </w:rPr>
        <w:t>Pelayanan Penderitaan, 22:1-23:56</w:t>
      </w:r>
    </w:p>
    <w:p>
      <w:pPr>
        <w:pStyle w:val="Style13"/>
        <w:numPr>
          <w:ilvl w:val="0"/>
          <w:numId w:val="5"/>
        </w:numPr>
        <w:tabs>
          <w:tab w:leader="none" w:pos="5076" w:val="right"/>
        </w:tabs>
        <w:widowControl w:val="0"/>
        <w:keepNext w:val="0"/>
        <w:keepLines w:val="0"/>
        <w:shd w:val="clear" w:color="auto" w:fill="auto"/>
        <w:bidi w:val="0"/>
        <w:spacing w:before="0" w:after="573" w:line="281" w:lineRule="exact"/>
        <w:ind w:left="1020" w:right="0" w:firstLine="0"/>
      </w:pPr>
      <w:r>
        <w:rPr>
          <w:lang w:val="id-ID" w:eastAsia="id-ID" w:bidi="id-ID"/>
          <w:sz w:val="24"/>
          <w:szCs w:val="24"/>
          <w:w w:val="100"/>
          <w:spacing w:val="0"/>
          <w:color w:val="000000"/>
          <w:position w:val="0"/>
        </w:rPr>
        <w:t>Pelayanan Kebangkitan, 24:1-53</w:t>
      </w:r>
    </w:p>
    <w:p>
      <w:pPr>
        <w:pStyle w:val="Style13"/>
        <w:widowControl w:val="0"/>
        <w:keepNext w:val="0"/>
        <w:keepLines w:val="0"/>
        <w:shd w:val="clear" w:color="auto" w:fill="auto"/>
        <w:bidi w:val="0"/>
        <w:spacing w:before="0" w:after="257" w:line="240" w:lineRule="exact"/>
        <w:ind w:left="1020" w:right="0" w:firstLine="0"/>
      </w:pPr>
      <w:r>
        <w:rPr>
          <w:lang w:val="id-ID" w:eastAsia="id-ID" w:bidi="id-ID"/>
          <w:sz w:val="24"/>
          <w:szCs w:val="24"/>
          <w:w w:val="100"/>
          <w:spacing w:val="0"/>
          <w:color w:val="000000"/>
          <w:position w:val="0"/>
        </w:rPr>
        <w:t>Berbeda dengan Merrill, yang membagi ke dalam beberapa bagian garis</w:t>
      </w:r>
    </w:p>
    <w:p>
      <w:pPr>
        <w:pStyle w:val="Style13"/>
        <w:widowControl w:val="0"/>
        <w:keepNext w:val="0"/>
        <w:keepLines w:val="0"/>
        <w:shd w:val="clear" w:color="auto" w:fill="auto"/>
        <w:bidi w:val="0"/>
        <w:jc w:val="left"/>
        <w:spacing w:before="0" w:after="0" w:line="240" w:lineRule="exact"/>
        <w:ind w:left="320" w:right="0" w:firstLine="0"/>
      </w:pPr>
      <w:r>
        <w:pict>
          <v:shape id="_x0000_s1036" type="#_x0000_t202" style="position:absolute;margin-left:53.7pt;margin-top:26.75pt;width:14.05pt;height:31.pt;z-index:-125829375;mso-wrap-distance-left:5.pt;mso-wrap-distance-right:5.pt;mso-position-horizontal-relative:margin" filled="f" stroked="f">
            <v:textbox style="mso-fit-shape-to-text:t" inset="0,0,0,0">
              <w:txbxContent>
                <w:p>
                  <w:pPr>
                    <w:pStyle w:val="Style19"/>
                    <w:widowControl w:val="0"/>
                    <w:keepNext/>
                    <w:keepLines/>
                    <w:shd w:val="clear" w:color="auto" w:fill="auto"/>
                    <w:bidi w:val="0"/>
                    <w:jc w:val="left"/>
                    <w:spacing w:before="0" w:after="0" w:line="280" w:lineRule="exact"/>
                    <w:ind w:left="0" w:right="0" w:firstLine="0"/>
                  </w:pPr>
                  <w:bookmarkStart w:id="0" w:name="bookmark0"/>
                  <w:r>
                    <w:rPr>
                      <w:lang w:val="id-ID" w:eastAsia="id-ID" w:bidi="id-ID"/>
                      <w:w w:val="100"/>
                      <w:color w:val="000000"/>
                      <w:position w:val="0"/>
                    </w:rPr>
                    <w:t>I.</w:t>
                  </w:r>
                  <w:bookmarkEnd w:id="0"/>
                </w:p>
                <w:p>
                  <w:pPr>
                    <w:pStyle w:val="Style21"/>
                    <w:widowControl w:val="0"/>
                    <w:keepNext/>
                    <w:keepLines/>
                    <w:shd w:val="clear" w:color="auto" w:fill="auto"/>
                    <w:bidi w:val="0"/>
                    <w:jc w:val="left"/>
                    <w:spacing w:before="0" w:after="0" w:line="320" w:lineRule="exact"/>
                    <w:ind w:left="0" w:right="0" w:firstLine="0"/>
                  </w:pPr>
                  <w:bookmarkStart w:id="1" w:name="bookmark1"/>
                  <w:r>
                    <w:rPr>
                      <w:lang w:val="id-ID" w:eastAsia="id-ID" w:bidi="id-ID"/>
                      <w:w w:val="100"/>
                      <w:color w:val="000000"/>
                      <w:position w:val="0"/>
                    </w:rPr>
                    <w:t>n.</w:t>
                  </w:r>
                  <w:bookmarkEnd w:id="1"/>
                </w:p>
              </w:txbxContent>
            </v:textbox>
            <w10:wrap type="topAndBottom" anchorx="margin"/>
          </v:shape>
        </w:pict>
      </w:r>
      <w:r>
        <w:pict>
          <v:shape id="_x0000_s1037" type="#_x0000_t202" style="position:absolute;margin-left:51.75pt;margin-top:290.65pt;width:14.65pt;height:18.8pt;z-index:-125829374;mso-wrap-distance-left:5.pt;mso-wrap-distance-right:5.pt;mso-position-horizontal-relative:margin" filled="f" stroked="f">
            <v:textbox style="mso-fit-shape-to-text:t" inset="0,0,0,0">
              <w:txbxContent>
                <w:p>
                  <w:pPr>
                    <w:pStyle w:val="Style21"/>
                    <w:widowControl w:val="0"/>
                    <w:keepNext/>
                    <w:keepLines/>
                    <w:shd w:val="clear" w:color="auto" w:fill="auto"/>
                    <w:bidi w:val="0"/>
                    <w:jc w:val="left"/>
                    <w:spacing w:before="0" w:after="0" w:line="320" w:lineRule="exact"/>
                    <w:ind w:left="0" w:right="0" w:firstLine="0"/>
                  </w:pPr>
                  <w:bookmarkStart w:id="2" w:name="bookmark2"/>
                  <w:r>
                    <w:rPr>
                      <w:lang w:val="id-ID" w:eastAsia="id-ID" w:bidi="id-ID"/>
                      <w:w w:val="100"/>
                      <w:color w:val="000000"/>
                      <w:position w:val="0"/>
                    </w:rPr>
                    <w:t>v.</w:t>
                  </w:r>
                  <w:bookmarkEnd w:id="2"/>
                </w:p>
              </w:txbxContent>
            </v:textbox>
            <w10:wrap type="topAndBottom" anchorx="margin"/>
          </v:shape>
        </w:pict>
      </w:r>
      <w:r>
        <w:pict>
          <v:shape id="_x0000_s1038" type="#_x0000_t202" style="position:absolute;margin-left:81.55pt;margin-top:28.7pt;width:258.75pt;height:493.85pt;z-index:-125829373;mso-wrap-distance-left:46.7pt;mso-wrap-distance-right:52.85pt;mso-wrap-distance-bottom:20.pt;mso-position-horizontal-relative:margin" filled="f" stroked="f">
            <v:textbox style="mso-fit-shape-to-text:t" inset="0,0,0,0">
              <w:txbxContent>
                <w:tbl>
                  <w:tblPr>
                    <w:tblOverlap w:val="never"/>
                    <w:tblLayout w:type="fixed"/>
                    <w:jc w:val="left"/>
                  </w:tblPr>
                  <w:tblGrid>
                    <w:gridCol w:w="3791"/>
                    <w:gridCol w:w="1384"/>
                  </w:tblGrid>
                  <w:tr>
                    <w:trPr>
                      <w:trHeight w:val="264"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Pembuka</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1:1-4</w:t>
                        </w:r>
                      </w:p>
                    </w:tc>
                  </w:tr>
                  <w:tr>
                    <w:trPr>
                      <w:trHeight w:val="304" w:hRule="exact"/>
                    </w:trPr>
                    <w:tc>
                      <w:tcPr>
                        <w:shd w:val="clear" w:color="auto" w:fill="FFFFFF"/>
                        <w:tcBorders/>
                        <w:vAlign w:val="bottom"/>
                      </w:tcPr>
                      <w:p>
                        <w:pPr>
                          <w:pStyle w:val="Style13"/>
                          <w:widowControl w:val="0"/>
                          <w:keepNext w:val="0"/>
                          <w:keepLines w:val="0"/>
                          <w:shd w:val="clear" w:color="auto" w:fill="auto"/>
                          <w:bidi w:val="0"/>
                          <w:jc w:val="left"/>
                          <w:spacing w:before="0" w:after="0" w:line="240" w:lineRule="exact"/>
                          <w:ind w:left="0" w:right="0" w:firstLine="0"/>
                        </w:pPr>
                        <w:r>
                          <w:rPr>
                            <w:rStyle w:val="CharStyle23"/>
                          </w:rPr>
                          <w:t>Persiapan Sang Juruselamat</w:t>
                        </w:r>
                      </w:p>
                    </w:tc>
                    <w:tc>
                      <w:tcPr>
                        <w:shd w:val="clear" w:color="auto" w:fill="FFFFFF"/>
                        <w:tcBorders/>
                        <w:vAlign w:val="bottom"/>
                      </w:tcPr>
                      <w:p>
                        <w:pPr>
                          <w:pStyle w:val="Style13"/>
                          <w:widowControl w:val="0"/>
                          <w:keepNext w:val="0"/>
                          <w:keepLines w:val="0"/>
                          <w:shd w:val="clear" w:color="auto" w:fill="auto"/>
                          <w:bidi w:val="0"/>
                          <w:jc w:val="left"/>
                          <w:spacing w:before="0" w:after="0" w:line="240" w:lineRule="exact"/>
                          <w:ind w:left="180" w:right="0" w:firstLine="0"/>
                        </w:pPr>
                        <w:r>
                          <w:rPr>
                            <w:rStyle w:val="CharStyle23"/>
                          </w:rPr>
                          <w:t>1:5-2:52</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kabar gembira diwartakan</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1:5-56</w:t>
                        </w:r>
                      </w:p>
                    </w:tc>
                  </w:tr>
                  <w:tr>
                    <w:trPr>
                      <w:trHeight w:val="276"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Kelahiran Yohanes</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1:57-80</w:t>
                        </w:r>
                      </w:p>
                    </w:tc>
                  </w:tr>
                  <w:tr>
                    <w:trPr>
                      <w:trHeight w:val="293"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kelahiran dan masa kecil Yesus</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2:1-52</w:t>
                        </w:r>
                      </w:p>
                    </w:tc>
                  </w:tr>
                  <w:tr>
                    <w:trPr>
                      <w:trHeight w:val="287" w:hRule="exact"/>
                    </w:trPr>
                    <w:tc>
                      <w:tcPr>
                        <w:shd w:val="clear" w:color="auto" w:fill="FFFFFF"/>
                        <w:tcBorders/>
                        <w:vAlign w:val="bottom"/>
                      </w:tcPr>
                      <w:p>
                        <w:pPr>
                          <w:pStyle w:val="Style13"/>
                          <w:widowControl w:val="0"/>
                          <w:keepNext w:val="0"/>
                          <w:keepLines w:val="0"/>
                          <w:shd w:val="clear" w:color="auto" w:fill="auto"/>
                          <w:bidi w:val="0"/>
                          <w:jc w:val="left"/>
                          <w:spacing w:before="0" w:after="0" w:line="240" w:lineRule="exact"/>
                          <w:ind w:left="0" w:right="0" w:firstLine="0"/>
                        </w:pPr>
                        <w:r>
                          <w:rPr>
                            <w:rStyle w:val="CharStyle23"/>
                          </w:rPr>
                          <w:t>Perkenalan Sang Juruselamat</w:t>
                        </w:r>
                      </w:p>
                    </w:tc>
                    <w:tc>
                      <w:tcPr>
                        <w:shd w:val="clear" w:color="auto" w:fill="FFFFFF"/>
                        <w:tcBorders/>
                        <w:vAlign w:val="bottom"/>
                      </w:tcPr>
                      <w:p>
                        <w:pPr>
                          <w:pStyle w:val="Style13"/>
                          <w:widowControl w:val="0"/>
                          <w:keepNext w:val="0"/>
                          <w:keepLines w:val="0"/>
                          <w:shd w:val="clear" w:color="auto" w:fill="auto"/>
                          <w:bidi w:val="0"/>
                          <w:jc w:val="left"/>
                          <w:spacing w:before="0" w:after="0" w:line="240" w:lineRule="exact"/>
                          <w:ind w:left="180" w:right="0" w:firstLine="0"/>
                        </w:pPr>
                        <w:r>
                          <w:rPr>
                            <w:rStyle w:val="CharStyle23"/>
                          </w:rPr>
                          <w:t>3:1-4:15</w:t>
                        </w:r>
                      </w:p>
                    </w:tc>
                  </w:tr>
                  <w:tr>
                    <w:trPr>
                      <w:trHeight w:val="298"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Pelayanan Yohanes</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3:1-20</w:t>
                        </w:r>
                      </w:p>
                    </w:tc>
                  </w:tr>
                  <w:tr>
                    <w:trPr>
                      <w:trHeight w:val="293"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Pembaptisan</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3:21-22</w:t>
                        </w:r>
                      </w:p>
                    </w:tc>
                  </w:tr>
                  <w:tr>
                    <w:trPr>
                      <w:trHeight w:val="264"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Silsilah</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3:23-28</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Pencobaan</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4:1-13</w:t>
                        </w:r>
                      </w:p>
                    </w:tc>
                  </w:tr>
                  <w:tr>
                    <w:trPr>
                      <w:trHeight w:val="360"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Kembali ke Galilea</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4:14-15</w:t>
                        </w:r>
                      </w:p>
                    </w:tc>
                  </w:tr>
                  <w:tr>
                    <w:trPr>
                      <w:trHeight w:val="377" w:hRule="exact"/>
                    </w:trPr>
                    <w:tc>
                      <w:tcPr>
                        <w:shd w:val="clear" w:color="auto" w:fill="FFFFFF"/>
                        <w:tcBorders/>
                        <w:vAlign w:val="bottom"/>
                      </w:tcPr>
                      <w:p>
                        <w:pPr>
                          <w:pStyle w:val="Style13"/>
                          <w:widowControl w:val="0"/>
                          <w:keepNext w:val="0"/>
                          <w:keepLines w:val="0"/>
                          <w:shd w:val="clear" w:color="auto" w:fill="auto"/>
                          <w:bidi w:val="0"/>
                          <w:jc w:val="left"/>
                          <w:spacing w:before="0" w:after="0" w:line="240" w:lineRule="exact"/>
                          <w:ind w:left="0" w:right="0" w:firstLine="0"/>
                        </w:pPr>
                        <w:r>
                          <w:rPr>
                            <w:rStyle w:val="CharStyle23"/>
                          </w:rPr>
                          <w:t>Pelayanan Sang Juruselamat</w:t>
                        </w:r>
                      </w:p>
                    </w:tc>
                    <w:tc>
                      <w:tcPr>
                        <w:shd w:val="clear" w:color="auto" w:fill="FFFFFF"/>
                        <w:tcBorders/>
                        <w:vAlign w:val="bottom"/>
                      </w:tcPr>
                      <w:p>
                        <w:pPr>
                          <w:pStyle w:val="Style13"/>
                          <w:widowControl w:val="0"/>
                          <w:keepNext w:val="0"/>
                          <w:keepLines w:val="0"/>
                          <w:shd w:val="clear" w:color="auto" w:fill="auto"/>
                          <w:bidi w:val="0"/>
                          <w:jc w:val="left"/>
                          <w:spacing w:before="0" w:after="0" w:line="240" w:lineRule="exact"/>
                          <w:ind w:left="180" w:right="0" w:firstLine="0"/>
                        </w:pPr>
                        <w:r>
                          <w:rPr>
                            <w:rStyle w:val="CharStyle23"/>
                          </w:rPr>
                          <w:t>4:16-9:50</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Pernyataan Tujuan-Nya</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4:16-44</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Perwujudan kekuasaan-Nya</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5:1-6:11</w:t>
                        </w:r>
                      </w:p>
                    </w:tc>
                  </w:tr>
                  <w:tr>
                    <w:trPr>
                      <w:trHeight w:val="293"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Penunjukan para pembantu-Nya</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6:12-19</w:t>
                        </w:r>
                      </w:p>
                    </w:tc>
                  </w:tr>
                  <w:tr>
                    <w:trPr>
                      <w:trHeight w:val="281"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Pernyataan Prinsip ajaran-Nya</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6:20-49</w:t>
                        </w:r>
                      </w:p>
                    </w:tc>
                  </w:tr>
                  <w:tr>
                    <w:trPr>
                      <w:trHeight w:val="281"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Pelayanan belas kasih-Nya</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7:1-9:17</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Pemberitahuan tentang penyaliban</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9:18-50</w:t>
                        </w:r>
                      </w:p>
                    </w:tc>
                  </w:tr>
                  <w:tr>
                    <w:trPr>
                      <w:trHeight w:val="276"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Misi Sang Juruselamat</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9:51-18:30</w:t>
                        </w:r>
                      </w:p>
                    </w:tc>
                  </w:tr>
                  <w:tr>
                    <w:trPr>
                      <w:trHeight w:val="304"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Tantangan masyarakat</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9:51-62</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Penunjukan ketuju puluh murid</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10:1-24</w:t>
                        </w:r>
                      </w:p>
                    </w:tc>
                  </w:tr>
                  <w:tr>
                    <w:trPr>
                      <w:trHeight w:val="281"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Pengajaran tentang kerajaan Allah</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10:25-13:21</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Timbulnya pertentangan masyarakat</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13:22-16:31</w:t>
                        </w:r>
                      </w:p>
                    </w:tc>
                  </w:tr>
                  <w:tr>
                    <w:trPr>
                      <w:trHeight w:val="281"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Nasihat kepada para Murid</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17:1-18:30</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Kesengsaraan Sang Juruselamat</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18:31-23:56</w:t>
                        </w:r>
                      </w:p>
                    </w:tc>
                  </w:tr>
                  <w:tr>
                    <w:trPr>
                      <w:trHeight w:val="281" w:hRule="exact"/>
                    </w:trPr>
                    <w:tc>
                      <w:tcPr>
                        <w:shd w:val="clear" w:color="auto" w:fill="FFFFFF"/>
                        <w:tcBorders/>
                        <w:vAlign w:val="bottom"/>
                      </w:tcPr>
                      <w:p>
                        <w:pPr>
                          <w:pStyle w:val="Style13"/>
                          <w:widowControl w:val="0"/>
                          <w:keepNext w:val="0"/>
                          <w:keepLines w:val="0"/>
                          <w:shd w:val="clear" w:color="auto" w:fill="auto"/>
                          <w:bidi w:val="0"/>
                          <w:jc w:val="left"/>
                          <w:spacing w:before="0" w:after="0" w:line="240" w:lineRule="exact"/>
                          <w:ind w:left="0" w:right="0" w:firstLine="0"/>
                        </w:pPr>
                        <w:r>
                          <w:rPr>
                            <w:rStyle w:val="CharStyle23"/>
                          </w:rPr>
                          <w:t>Peristiwa dalam perjalanan</w:t>
                        </w:r>
                      </w:p>
                    </w:tc>
                    <w:tc>
                      <w:tcPr>
                        <w:shd w:val="clear" w:color="auto" w:fill="FFFFFF"/>
                        <w:tcBorders/>
                        <w:vAlign w:val="top"/>
                      </w:tcPr>
                      <w:p>
                        <w:pPr>
                          <w:widowControl w:val="0"/>
                          <w:rPr>
                            <w:sz w:val="10"/>
                            <w:szCs w:val="10"/>
                          </w:rPr>
                        </w:pPr>
                      </w:p>
                    </w:tc>
                  </w:tr>
                  <w:tr>
                    <w:trPr>
                      <w:trHeight w:val="270"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ke Yerusalem</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18:31-19:27</w:t>
                        </w:r>
                      </w:p>
                    </w:tc>
                  </w:tr>
                  <w:tr>
                    <w:trPr>
                      <w:trHeight w:val="304"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Kedatangan di Yerusalem</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19:28-44</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Pertentangan di Yerusalem</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19:45-21:4</w:t>
                        </w:r>
                      </w:p>
                    </w:tc>
                  </w:tr>
                  <w:tr>
                    <w:trPr>
                      <w:trHeight w:val="276"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Ramalan tentang Yerusalem</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21:5-38</w:t>
                        </w:r>
                      </w:p>
                    </w:tc>
                  </w:tr>
                  <w:tr>
                    <w:trPr>
                      <w:trHeight w:val="293"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Perjamuan malam terakhir</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22:1-38</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Pengkhianatan</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22:39-53</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Penangkapan dan pengadilan</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22:54-23:25</w:t>
                        </w:r>
                      </w:p>
                    </w:tc>
                  </w:tr>
                  <w:tr>
                    <w:trPr>
                      <w:trHeight w:val="287" w:hRule="exact"/>
                    </w:trPr>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0" w:right="0" w:firstLine="0"/>
                        </w:pPr>
                        <w:r>
                          <w:rPr>
                            <w:rStyle w:val="CharStyle23"/>
                          </w:rPr>
                          <w:t>Penyaliban</w:t>
                        </w:r>
                      </w:p>
                    </w:tc>
                    <w:tc>
                      <w:tcPr>
                        <w:shd w:val="clear" w:color="auto" w:fill="FFFFFF"/>
                        <w:tcBorders/>
                        <w:vAlign w:val="top"/>
                      </w:tcPr>
                      <w:p>
                        <w:pPr>
                          <w:pStyle w:val="Style13"/>
                          <w:widowControl w:val="0"/>
                          <w:keepNext w:val="0"/>
                          <w:keepLines w:val="0"/>
                          <w:shd w:val="clear" w:color="auto" w:fill="auto"/>
                          <w:bidi w:val="0"/>
                          <w:jc w:val="left"/>
                          <w:spacing w:before="0" w:after="0" w:line="240" w:lineRule="exact"/>
                          <w:ind w:left="180" w:right="0" w:firstLine="0"/>
                        </w:pPr>
                        <w:r>
                          <w:rPr>
                            <w:rStyle w:val="CharStyle23"/>
                          </w:rPr>
                          <w:t>23:26-49</w:t>
                        </w:r>
                      </w:p>
                    </w:tc>
                  </w:tr>
                </w:tbl>
              </w:txbxContent>
            </v:textbox>
            <w10:wrap type="topAndBottom" anchorx="margin"/>
          </v:shape>
        </w:pict>
      </w:r>
      <w:r>
        <w:pict>
          <v:shape id="_x0000_s1039" type="#_x0000_t202" style="position:absolute;margin-left:48.95pt;margin-top:100.1pt;width:18.pt;height:14.8pt;z-index:-125829372;mso-wrap-distance-left:46.7pt;mso-wrap-distance-right:52.85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26"/>
                    </w:rPr>
                    <w:t>ih.</w:t>
                  </w:r>
                </w:p>
              </w:txbxContent>
            </v:textbox>
            <w10:wrap type="topAndBottom" anchorx="margin"/>
          </v:shape>
        </w:pict>
      </w:r>
      <w:r>
        <w:pict>
          <v:shape id="_x0000_s1040" type="#_x0000_t202" style="position:absolute;margin-left:48.35pt;margin-top:193.15pt;width:18.85pt;height:14.8pt;z-index:-125829371;mso-wrap-distance-left:46.7pt;mso-wrap-distance-right:52.85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IV.</w:t>
                  </w:r>
                </w:p>
              </w:txbxContent>
            </v:textbox>
            <w10:wrap type="topAndBottom" anchorx="margin"/>
          </v:shape>
        </w:pict>
      </w:r>
      <w:r>
        <w:pict>
          <v:shape id="_x0000_s1041" type="#_x0000_t202" style="position:absolute;margin-left:46.7pt;margin-top:379.65pt;width:19.1pt;height:14.85pt;z-index:-125829370;mso-wrap-distance-left:46.7pt;mso-wrap-distance-right:52.85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VI.</w:t>
                  </w:r>
                </w:p>
              </w:txbxContent>
            </v:textbox>
            <w10:wrap type="topAndBottom" anchorx="margin"/>
          </v:shape>
        </w:pict>
      </w:r>
      <w:r>
        <w:pict>
          <v:shape id="_x0000_s1042" type="#_x0000_t202" style="position:absolute;margin-left:51.2pt;margin-top:539.75pt;width:340.05pt;height:13.5pt;z-index:-125829369;mso-wrap-distance-left:46.7pt;mso-wrap-distance-right:52.85pt;mso-wrap-distance-bottom:20.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38</w:t>
                  </w:r>
                  <w:r>
                    <w:rPr>
                      <w:lang w:val="id-ID" w:eastAsia="id-ID" w:bidi="id-ID"/>
                      <w:w w:val="100"/>
                      <w:spacing w:val="0"/>
                      <w:color w:val="000000"/>
                      <w:position w:val="0"/>
                    </w:rPr>
                    <w:t xml:space="preserve"> Merrill C. </w:t>
                  </w:r>
                  <w:r>
                    <w:rPr>
                      <w:lang w:val="en-US" w:eastAsia="en-US" w:bidi="en-US"/>
                      <w:w w:val="100"/>
                      <w:spacing w:val="0"/>
                      <w:color w:val="000000"/>
                      <w:position w:val="0"/>
                    </w:rPr>
                    <w:t xml:space="preserve">Tenney, </w:t>
                  </w:r>
                  <w:r>
                    <w:rPr>
                      <w:rStyle w:val="CharStyle29"/>
                      <w:b/>
                      <w:bCs/>
                    </w:rPr>
                    <w:t>Survei Perjanjian Baru,</w:t>
                  </w:r>
                  <w:r>
                    <w:rPr>
                      <w:lang w:val="id-ID" w:eastAsia="id-ID" w:bidi="id-ID"/>
                      <w:w w:val="100"/>
                      <w:spacing w:val="0"/>
                      <w:color w:val="000000"/>
                      <w:position w:val="0"/>
                    </w:rPr>
                    <w:t xml:space="preserve"> (Malang:Gandum Mas,2013), 223.</w:t>
                  </w:r>
                </w:p>
              </w:txbxContent>
            </v:textbox>
            <w10:wrap type="topAndBottom" anchorx="margin"/>
          </v:shape>
        </w:pict>
      </w:r>
      <w:r>
        <w:rPr>
          <w:lang w:val="id-ID" w:eastAsia="id-ID" w:bidi="id-ID"/>
          <w:sz w:val="24"/>
          <w:szCs w:val="24"/>
          <w:w w:val="100"/>
          <w:spacing w:val="0"/>
          <w:color w:val="000000"/>
          <w:position w:val="0"/>
        </w:rPr>
        <w:t>bersar sebagai berikut:</w:t>
      </w:r>
      <w:r>
        <w:rPr>
          <w:lang w:val="id-ID" w:eastAsia="id-ID" w:bidi="id-ID"/>
          <w:vertAlign w:val="superscript"/>
          <w:sz w:val="24"/>
          <w:szCs w:val="24"/>
          <w:w w:val="100"/>
          <w:spacing w:val="0"/>
          <w:color w:val="000000"/>
          <w:position w:val="0"/>
        </w:rPr>
        <w:t>38</w:t>
      </w:r>
      <w:r>
        <w:br w:type="page"/>
      </w:r>
    </w:p>
    <w:tbl>
      <w:tblPr>
        <w:tblOverlap w:val="never"/>
        <w:tblLayout w:type="fixed"/>
        <w:jc w:val="center"/>
      </w:tblPr>
      <w:tblGrid>
        <w:gridCol w:w="3561"/>
        <w:gridCol w:w="1283"/>
      </w:tblGrid>
      <w:tr>
        <w:trPr>
          <w:trHeight w:val="287" w:hRule="exact"/>
        </w:trPr>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Penguburan</w:t>
            </w:r>
          </w:p>
        </w:tc>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23"/>
              </w:rPr>
              <w:t>23:50-56</w:t>
            </w:r>
          </w:p>
        </w:tc>
      </w:tr>
      <w:tr>
        <w:trPr>
          <w:trHeight w:val="281" w:hRule="exact"/>
        </w:trPr>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Kebangkitan Sang Juruselamat</w:t>
            </w:r>
          </w:p>
        </w:tc>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23"/>
              </w:rPr>
              <w:t>24:1-53</w:t>
            </w:r>
          </w:p>
        </w:tc>
      </w:tr>
      <w:tr>
        <w:trPr>
          <w:trHeight w:val="298" w:hRule="exact"/>
        </w:trPr>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Kubur yang kosong</w:t>
            </w:r>
          </w:p>
        </w:tc>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23"/>
              </w:rPr>
              <w:t>24:1-12</w:t>
            </w:r>
          </w:p>
        </w:tc>
      </w:tr>
      <w:tr>
        <w:trPr>
          <w:trHeight w:val="281" w:hRule="exact"/>
        </w:trPr>
        <w:tc>
          <w:tcPr>
            <w:shd w:val="clear" w:color="auto" w:fill="FFFFFF"/>
            <w:tcBorders/>
            <w:vAlign w:val="bottom"/>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Penampakan di Emaus</w:t>
            </w:r>
          </w:p>
        </w:tc>
        <w:tc>
          <w:tcPr>
            <w:shd w:val="clear" w:color="auto" w:fill="FFFFFF"/>
            <w:tcBorders/>
            <w:vAlign w:val="bottom"/>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23"/>
              </w:rPr>
              <w:t>24:13-35</w:t>
            </w:r>
          </w:p>
        </w:tc>
      </w:tr>
      <w:tr>
        <w:trPr>
          <w:trHeight w:val="298" w:hRule="exact"/>
        </w:trPr>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Penampakan kepada para murid</w:t>
            </w:r>
          </w:p>
        </w:tc>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23"/>
              </w:rPr>
              <w:t>24:36-43</w:t>
            </w:r>
          </w:p>
        </w:tc>
      </w:tr>
      <w:tr>
        <w:trPr>
          <w:trHeight w:val="281" w:hRule="exact"/>
        </w:trPr>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Pengutusan- Amanat Agung</w:t>
            </w:r>
          </w:p>
        </w:tc>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23"/>
              </w:rPr>
              <w:t>24:44-49</w:t>
            </w:r>
          </w:p>
        </w:tc>
      </w:tr>
      <w:tr>
        <w:trPr>
          <w:trHeight w:val="248" w:hRule="exact"/>
        </w:trPr>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Kenaikan</w:t>
            </w:r>
          </w:p>
        </w:tc>
        <w:tc>
          <w:tcPr>
            <w:shd w:val="clear" w:color="auto" w:fill="FFFFFF"/>
            <w:tcBorders/>
            <w:vAlign w:val="top"/>
          </w:tcPr>
          <w:p>
            <w:pPr>
              <w:pStyle w:val="Style13"/>
              <w:framePr w:w="4843" w:hSpace="1446"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23"/>
              </w:rPr>
              <w:t>24:50-53</w:t>
            </w:r>
          </w:p>
        </w:tc>
      </w:tr>
    </w:tbl>
    <w:p>
      <w:pPr>
        <w:framePr w:w="4843" w:hSpace="1446" w:wrap="notBeside" w:vAnchor="text" w:hAnchor="text" w:xAlign="center" w:y="1"/>
        <w:widowControl w:val="0"/>
        <w:rPr>
          <w:sz w:val="2"/>
          <w:szCs w:val="2"/>
        </w:rPr>
      </w:pPr>
    </w:p>
    <w:p>
      <w:pPr>
        <w:widowControl w:val="0"/>
        <w:rPr>
          <w:sz w:val="2"/>
          <w:szCs w:val="2"/>
        </w:rPr>
      </w:pPr>
    </w:p>
    <w:p>
      <w:pPr>
        <w:pStyle w:val="Style6"/>
        <w:numPr>
          <w:ilvl w:val="0"/>
          <w:numId w:val="1"/>
        </w:numPr>
        <w:tabs>
          <w:tab w:leader="none" w:pos="624" w:val="left"/>
        </w:tabs>
        <w:widowControl w:val="0"/>
        <w:keepNext w:val="0"/>
        <w:keepLines w:val="0"/>
        <w:shd w:val="clear" w:color="auto" w:fill="auto"/>
        <w:bidi w:val="0"/>
        <w:jc w:val="both"/>
        <w:spacing w:before="326" w:after="0" w:line="568" w:lineRule="exact"/>
        <w:ind w:left="0" w:right="0" w:firstLine="0"/>
      </w:pPr>
      <w:r>
        <w:rPr>
          <w:lang w:val="id-ID" w:eastAsia="id-ID" w:bidi="id-ID"/>
          <w:sz w:val="24"/>
          <w:szCs w:val="24"/>
          <w:w w:val="100"/>
          <w:spacing w:val="0"/>
          <w:color w:val="000000"/>
          <w:position w:val="0"/>
        </w:rPr>
        <w:t xml:space="preserve">Kedudukan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w:t>
      </w:r>
    </w:p>
    <w:p>
      <w:pPr>
        <w:pStyle w:val="Style13"/>
        <w:widowControl w:val="0"/>
        <w:keepNext w:val="0"/>
        <w:keepLines w:val="0"/>
        <w:shd w:val="clear" w:color="auto" w:fill="auto"/>
        <w:bidi w:val="0"/>
        <w:spacing w:before="0" w:after="0" w:line="568" w:lineRule="exact"/>
        <w:ind w:left="0" w:right="0" w:firstLine="680"/>
      </w:pPr>
      <w:r>
        <w:rPr>
          <w:lang w:val="id-ID" w:eastAsia="id-ID" w:bidi="id-ID"/>
          <w:sz w:val="24"/>
          <w:szCs w:val="24"/>
          <w:w w:val="100"/>
          <w:spacing w:val="0"/>
          <w:color w:val="000000"/>
          <w:position w:val="0"/>
        </w:rPr>
        <w:t xml:space="preserve">Berdasarkan struktur garis besar kitab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yang telah dipaparkan di atas maka penulis melihat posisi kedudukan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menurut beberapa pendapat sarjana Alkitab yaitu </w:t>
      </w:r>
      <w:r>
        <w:rPr>
          <w:lang w:val="en-US" w:eastAsia="en-US" w:bidi="en-US"/>
          <w:sz w:val="24"/>
          <w:szCs w:val="24"/>
          <w:w w:val="100"/>
          <w:spacing w:val="0"/>
          <w:color w:val="000000"/>
          <w:position w:val="0"/>
        </w:rPr>
        <w:t xml:space="preserve">Walter </w:t>
      </w:r>
      <w:r>
        <w:rPr>
          <w:lang w:val="id-ID" w:eastAsia="id-ID" w:bidi="id-ID"/>
          <w:sz w:val="24"/>
          <w:szCs w:val="24"/>
          <w:w w:val="100"/>
          <w:spacing w:val="0"/>
          <w:color w:val="000000"/>
          <w:position w:val="0"/>
        </w:rPr>
        <w:t xml:space="preserve">dan Merril. Rata-rata berada pada periode ke VI. </w:t>
      </w:r>
      <w:r>
        <w:rPr>
          <w:lang w:val="en-US" w:eastAsia="en-US" w:bidi="en-US"/>
          <w:sz w:val="24"/>
          <w:szCs w:val="24"/>
          <w:w w:val="100"/>
          <w:spacing w:val="0"/>
          <w:color w:val="000000"/>
          <w:position w:val="0"/>
        </w:rPr>
        <w:t xml:space="preserve">Walter </w:t>
      </w:r>
      <w:r>
        <w:rPr>
          <w:lang w:val="id-ID" w:eastAsia="id-ID" w:bidi="id-ID"/>
          <w:sz w:val="24"/>
          <w:szCs w:val="24"/>
          <w:w w:val="100"/>
          <w:spacing w:val="0"/>
          <w:color w:val="000000"/>
          <w:position w:val="0"/>
        </w:rPr>
        <w:t xml:space="preserve">membagi VII periode struktur garis besar Injil </w:t>
      </w:r>
      <w:r>
        <w:rPr>
          <w:lang w:val="en-US" w:eastAsia="en-US" w:bidi="en-US"/>
          <w:sz w:val="24"/>
          <w:szCs w:val="24"/>
          <w:w w:val="100"/>
          <w:spacing w:val="0"/>
          <w:color w:val="000000"/>
          <w:position w:val="0"/>
        </w:rPr>
        <w:t xml:space="preserve">Lukas, Lukas </w:t>
      </w:r>
      <w:r>
        <w:rPr>
          <w:lang w:val="id-ID" w:eastAsia="id-ID" w:bidi="id-ID"/>
          <w:sz w:val="24"/>
          <w:szCs w:val="24"/>
          <w:w w:val="100"/>
          <w:spacing w:val="0"/>
          <w:color w:val="000000"/>
          <w:position w:val="0"/>
        </w:rPr>
        <w:t>22:42 berada pada poin pelayanan penderitaan Anak Manusia,</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 xml:space="preserve"> Merrill memaparkan kedudukan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 berada pada periode ke VI mengenai kesengsaraan Sang Juruselemat yang berada pada kisah pengkhianatan.</w:t>
      </w:r>
      <w:r>
        <w:rPr>
          <w:lang w:val="id-ID" w:eastAsia="id-ID" w:bidi="id-ID"/>
          <w:vertAlign w:val="superscript"/>
          <w:sz w:val="24"/>
          <w:szCs w:val="24"/>
          <w:w w:val="100"/>
          <w:spacing w:val="0"/>
          <w:color w:val="000000"/>
          <w:position w:val="0"/>
        </w:rPr>
        <w:footnoteReference w:id="25"/>
      </w:r>
    </w:p>
    <w:p>
      <w:pPr>
        <w:pStyle w:val="Style13"/>
        <w:widowControl w:val="0"/>
        <w:keepNext w:val="0"/>
        <w:keepLines w:val="0"/>
        <w:shd w:val="clear" w:color="auto" w:fill="auto"/>
        <w:bidi w:val="0"/>
        <w:spacing w:before="0" w:after="0" w:line="568" w:lineRule="exact"/>
        <w:ind w:left="0" w:right="0" w:firstLine="680"/>
      </w:pPr>
      <w:r>
        <w:rPr>
          <w:lang w:val="id-ID" w:eastAsia="id-ID" w:bidi="id-ID"/>
          <w:sz w:val="24"/>
          <w:szCs w:val="24"/>
          <w:w w:val="100"/>
          <w:spacing w:val="0"/>
          <w:color w:val="000000"/>
          <w:position w:val="0"/>
        </w:rPr>
        <w:t xml:space="preserve">Pendapat di atas meskipun memiliki ciri khas masing-masing ada yang membagi secara garis besar dan ada yang lebih merincikan sampai pada garis-garis kecilnya, tetapi pada prinsipnya mereka membagi periode kehidupan Yesus pada VII periode. Ketiga perbedaan di atas, jelas bahwa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berada dalam bagian kitab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yang menjelaskan periode ke VI tentang kisah pengkhianatan dan penderitaan yang mulai dialami oleh Yesus, Peristiwa Getsemani merupakan awal dari penderitaan Yesus.</w:t>
      </w:r>
    </w:p>
    <w:p>
      <w:pPr>
        <w:pStyle w:val="Style13"/>
        <w:widowControl w:val="0"/>
        <w:keepNext w:val="0"/>
        <w:keepLines w:val="0"/>
        <w:shd w:val="clear" w:color="auto" w:fill="auto"/>
        <w:bidi w:val="0"/>
        <w:spacing w:before="0" w:after="0" w:line="568" w:lineRule="exact"/>
        <w:ind w:left="0" w:right="0" w:firstLine="680"/>
      </w:pPr>
      <w:r>
        <w:rPr>
          <w:lang w:val="id-ID" w:eastAsia="id-ID" w:bidi="id-ID"/>
          <w:sz w:val="24"/>
          <w:szCs w:val="24"/>
          <w:w w:val="100"/>
          <w:spacing w:val="0"/>
          <w:color w:val="000000"/>
          <w:position w:val="0"/>
        </w:rPr>
        <w:t xml:space="preserve">Dalam keseluruhan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ini berada di bawah perikop “Di taman Getsemani” (22:39-46). Pada perikop sebelumnya membahas tentang “Percakapan waktu Perjamuan Malam” (22:24-38) dan sesudahnya membahas tentang “Yesus ditangkap” (22:47-53).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menceritakan tentang pergumulan batin Yesus pada malam terakhir di Bukit zaitun,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memandang pergumulan Yesus di Getsemani sebagai sebuah kritis yang hebat dalam hidup Yesus</w:t>
      </w:r>
      <w:r>
        <w:rPr>
          <w:lang w:val="id-ID" w:eastAsia="id-ID" w:bidi="id-ID"/>
          <w:vertAlign w:val="superscript"/>
          <w:sz w:val="24"/>
          <w:szCs w:val="24"/>
          <w:w w:val="100"/>
          <w:spacing w:val="0"/>
          <w:color w:val="000000"/>
          <w:position w:val="0"/>
        </w:rPr>
        <w:footnoteReference w:id="26"/>
      </w:r>
    </w:p>
    <w:p>
      <w:pPr>
        <w:pStyle w:val="Style13"/>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 xml:space="preserve">Ketakutan Kristus yang mendalam di Taman Getsemani, dijelaskan dalam buku Tafsiran </w:t>
      </w:r>
      <w:r>
        <w:rPr>
          <w:lang w:val="en-US" w:eastAsia="en-US" w:bidi="en-US"/>
          <w:sz w:val="24"/>
          <w:szCs w:val="24"/>
          <w:w w:val="100"/>
          <w:spacing w:val="0"/>
          <w:color w:val="000000"/>
          <w:position w:val="0"/>
        </w:rPr>
        <w:t xml:space="preserve">Matthew Hendry </w:t>
      </w:r>
      <w:r>
        <w:rPr>
          <w:lang w:val="id-ID" w:eastAsia="id-ID" w:bidi="id-ID"/>
          <w:sz w:val="24"/>
          <w:szCs w:val="24"/>
          <w:w w:val="100"/>
          <w:spacing w:val="0"/>
          <w:color w:val="000000"/>
          <w:position w:val="0"/>
        </w:rPr>
        <w:t xml:space="preserve">bahwa terdapat sebuah kisah yang mengerikan perihal ketakutan Kristus, beberapa saat sebelum Ia diserahkan. Dalam ketakutana ini Kristus menempatkan diri-Nya sendiri pada bagian yang harus ia laksanakan, dan Ia sedang memasukinya sekarang- untuk menyerahkan diri-Nya sebagai korban penebus salah. Ia merelakan j iwa-Nya diliputi kepedihan, akibat menanggung dosa seluruh umat manusia serta merasakan murka Allah. </w:t>
      </w:r>
      <w:r>
        <w:rPr>
          <w:lang w:val="id-ID" w:eastAsia="id-ID" w:bidi="id-ID"/>
          <w:vertAlign w:val="superscript"/>
          <w:sz w:val="24"/>
          <w:szCs w:val="24"/>
          <w:w w:val="100"/>
          <w:spacing w:val="0"/>
          <w:color w:val="000000"/>
          <w:position w:val="0"/>
        </w:rPr>
        <w:footnoteReference w:id="27"/>
      </w:r>
    </w:p>
    <w:sectPr>
      <w:pgSz w:w="11900" w:h="16840"/>
      <w:pgMar w:top="1805" w:left="1240" w:right="1779" w:bottom="123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8.9pt;margin-top:753.6pt;width:320.05pt;height:10.9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vertAlign w:val="superscript"/>
                    <w:b/>
                    <w:bCs/>
                  </w:rPr>
                  <w:t>17</w:t>
                </w:r>
                <w:r>
                  <w:rPr>
                    <w:rStyle w:val="CharStyle11"/>
                    <w:b/>
                    <w:bCs/>
                  </w:rPr>
                  <w:t xml:space="preserve">Yusak B. Hermawan, </w:t>
                </w:r>
                <w:r>
                  <w:rPr>
                    <w:rStyle w:val="CharStyle12"/>
                    <w:lang w:val="en-US" w:eastAsia="en-US" w:bidi="en-US"/>
                    <w:b/>
                    <w:bCs/>
                  </w:rPr>
                  <w:t>My New Testament</w:t>
                </w:r>
                <w:r>
                  <w:rPr>
                    <w:rStyle w:val="CharStyle11"/>
                    <w:lang w:val="en-US" w:eastAsia="en-US" w:bidi="en-US"/>
                    <w:b/>
                    <w:bCs/>
                  </w:rPr>
                  <w:t xml:space="preserve"> </w:t>
                </w:r>
                <w:r>
                  <w:rPr>
                    <w:rStyle w:val="CharStyle11"/>
                    <w:b/>
                    <w:bCs/>
                  </w:rPr>
                  <w:t>(Yogyakarta:ANDI, 2010), 52.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8.25pt;margin-top:719.5pt;width:376.3pt;height:10.7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vertAlign w:val="superscript"/>
                      <w:b/>
                      <w:bCs/>
                    </w:rPr>
                    <w:t>#</w:t>
                  </w:r>
                </w:fldSimple>
                <w:r>
                  <w:rPr>
                    <w:rStyle w:val="CharStyle11"/>
                    <w:b/>
                    <w:bCs/>
                  </w:rPr>
                  <w:t xml:space="preserve"> R.M. Drie S. Brotosudarmo, </w:t>
                </w:r>
                <w:r>
                  <w:rPr>
                    <w:rStyle w:val="CharStyle12"/>
                    <w:b/>
                    <w:bCs/>
                  </w:rPr>
                  <w:t>Pengantar Perjanjian Baru</w:t>
                </w:r>
                <w:r>
                  <w:rPr>
                    <w:rStyle w:val="CharStyle11"/>
                    <w:b/>
                    <w:bCs/>
                  </w:rPr>
                  <w:t>, (Yogyakarta:ANDI, 2017),</w:t>
                </w:r>
              </w:p>
            </w:txbxContent>
          </v:textbox>
          <w10:wrap anchorx="page" anchory="page"/>
        </v:shape>
      </w:pict>
    </w:r>
    <w:r>
      <w:pict>
        <v:shape id="_x0000_s1030" type="#_x0000_t202" style="position:absolute;margin-left:69.7pt;margin-top:732.45pt;width:16.6pt;height:7.6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181.</w:t>
                </w:r>
              </w:p>
            </w:txbxContent>
          </v:textbox>
          <w10:wrap anchorx="page" anchory="page"/>
        </v:shape>
      </w:pict>
    </w:r>
    <w:r>
      <w:pict>
        <v:shape id="_x0000_s1031" type="#_x0000_t202" style="position:absolute;margin-left:275.85pt;margin-top:780.55pt;width:10.7pt;height:7.3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05.9pt;margin-top:758.8pt;width:325.7pt;height:10.4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vertAlign w:val="superscript"/>
                    <w:b/>
                    <w:bCs/>
                  </w:rPr>
                  <w:t>27</w:t>
                </w:r>
                <w:r>
                  <w:rPr>
                    <w:rStyle w:val="CharStyle11"/>
                    <w:b/>
                    <w:bCs/>
                  </w:rPr>
                  <w:t xml:space="preserve"> Yusak B. Hermawan, </w:t>
                </w:r>
                <w:r>
                  <w:rPr>
                    <w:rStyle w:val="CharStyle12"/>
                    <w:b/>
                    <w:bCs/>
                  </w:rPr>
                  <w:t>My New Testement</w:t>
                </w:r>
                <w:r>
                  <w:rPr>
                    <w:rStyle w:val="CharStyle11"/>
                    <w:b/>
                    <w:bCs/>
                  </w:rPr>
                  <w:t xml:space="preserve"> (YogyakartaiANDI, 2010), 55.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1" w:val="left"/>
        </w:tabs>
        <w:widowControl w:val="0"/>
        <w:keepNext w:val="0"/>
        <w:keepLines w:val="0"/>
        <w:shd w:val="clear" w:color="auto" w:fill="auto"/>
        <w:bidi w:val="0"/>
        <w:spacing w:before="0" w:after="0"/>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Drane, </w:t>
      </w:r>
      <w:r>
        <w:rPr>
          <w:rStyle w:val="CharStyle5"/>
          <w:b/>
          <w:bCs/>
        </w:rPr>
        <w:t>Memahami Perjanjian Baru,</w:t>
      </w:r>
      <w:r>
        <w:rPr>
          <w:lang w:val="id-ID" w:eastAsia="id-ID" w:bidi="id-ID"/>
          <w:w w:val="100"/>
          <w:spacing w:val="0"/>
          <w:color w:val="000000"/>
          <w:position w:val="0"/>
        </w:rPr>
        <w:t xml:space="preserve"> (JakartarBPK. Gunung Mulia, 2016), 211.</w:t>
      </w:r>
    </w:p>
  </w:footnote>
  <w:footnote w:id="3">
    <w:p>
      <w:pPr>
        <w:pStyle w:val="Style3"/>
        <w:tabs>
          <w:tab w:leader="none" w:pos="837" w:val="left"/>
        </w:tabs>
        <w:widowControl w:val="0"/>
        <w:keepNext w:val="0"/>
        <w:keepLines w:val="0"/>
        <w:shd w:val="clear" w:color="auto" w:fill="auto"/>
        <w:bidi w:val="0"/>
        <w:spacing w:before="0" w:after="0"/>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Yusak B. Hermawan, </w:t>
      </w:r>
      <w:r>
        <w:rPr>
          <w:rStyle w:val="CharStyle5"/>
          <w:lang w:val="en-US" w:eastAsia="en-US" w:bidi="en-US"/>
          <w:b/>
          <w:bCs/>
        </w:rPr>
        <w:t>My New Testament</w:t>
      </w:r>
      <w:r>
        <w:rPr>
          <w:lang w:val="en-US" w:eastAsia="en-US" w:bidi="en-US"/>
          <w:w w:val="100"/>
          <w:spacing w:val="0"/>
          <w:color w:val="000000"/>
          <w:position w:val="0"/>
        </w:rPr>
        <w:t xml:space="preserve"> </w:t>
      </w:r>
      <w:r>
        <w:rPr>
          <w:lang w:val="id-ID" w:eastAsia="id-ID" w:bidi="id-ID"/>
          <w:w w:val="100"/>
          <w:spacing w:val="0"/>
          <w:color w:val="000000"/>
          <w:position w:val="0"/>
        </w:rPr>
        <w:t>(Yogyakarta:ANDI, 2010), 53.</w:t>
      </w:r>
    </w:p>
  </w:footnote>
  <w:footnote w:id="4">
    <w:p>
      <w:pPr>
        <w:pStyle w:val="Style3"/>
        <w:tabs>
          <w:tab w:leader="none" w:pos="837" w:val="left"/>
        </w:tabs>
        <w:widowControl w:val="0"/>
        <w:keepNext w:val="0"/>
        <w:keepLines w:val="0"/>
        <w:shd w:val="clear" w:color="auto" w:fill="auto"/>
        <w:bidi w:val="0"/>
        <w:spacing w:before="0" w:after="0"/>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5">
    <w:p>
      <w:pPr>
        <w:pStyle w:val="Style3"/>
        <w:widowControl w:val="0"/>
        <w:keepNext w:val="0"/>
        <w:keepLines w:val="0"/>
        <w:shd w:val="clear" w:color="auto" w:fill="auto"/>
        <w:bidi w:val="0"/>
        <w:jc w:val="center"/>
        <w:spacing w:before="0" w:after="0" w:line="20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Adina </w:t>
      </w:r>
      <w:r>
        <w:rPr>
          <w:lang w:val="en-US" w:eastAsia="en-US" w:bidi="en-US"/>
          <w:w w:val="100"/>
          <w:spacing w:val="0"/>
          <w:color w:val="000000"/>
          <w:position w:val="0"/>
        </w:rPr>
        <w:t xml:space="preserve">Chatman, </w:t>
      </w:r>
      <w:r>
        <w:rPr>
          <w:rStyle w:val="CharStyle5"/>
          <w:b/>
          <w:bCs/>
        </w:rPr>
        <w:t>Pengantar Perjanijian Baru,</w:t>
      </w:r>
      <w:r>
        <w:rPr>
          <w:lang w:val="id-ID" w:eastAsia="id-ID" w:bidi="id-ID"/>
          <w:w w:val="100"/>
          <w:spacing w:val="0"/>
          <w:color w:val="000000"/>
          <w:position w:val="0"/>
        </w:rPr>
        <w:t xml:space="preserve"> (Bandung-.Kalam Hidup. 2004), 31.</w:t>
      </w:r>
    </w:p>
  </w:footnote>
  <w:footnote w:id="6">
    <w:p>
      <w:pPr>
        <w:pStyle w:val="Style3"/>
        <w:tabs>
          <w:tab w:leader="none" w:pos="945" w:val="left"/>
        </w:tabs>
        <w:widowControl w:val="0"/>
        <w:keepNext w:val="0"/>
        <w:keepLines w:val="0"/>
        <w:shd w:val="clear" w:color="auto" w:fill="auto"/>
        <w:bidi w:val="0"/>
        <w:jc w:val="left"/>
        <w:spacing w:before="0" w:after="0" w:line="264"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R.M. Drie S. Brotosudarmo, </w:t>
      </w:r>
      <w:r>
        <w:rPr>
          <w:rStyle w:val="CharStyle5"/>
          <w:b/>
          <w:bCs/>
        </w:rPr>
        <w:t>Pengantar Perjanjian Baru</w:t>
      </w:r>
      <w:r>
        <w:rPr>
          <w:rStyle w:val="CharStyle5"/>
          <w:vertAlign w:val="subscript"/>
          <w:b/>
          <w:bCs/>
        </w:rPr>
        <w:t>y</w:t>
      </w:r>
      <w:r>
        <w:rPr>
          <w:lang w:val="id-ID" w:eastAsia="id-ID" w:bidi="id-ID"/>
          <w:w w:val="100"/>
          <w:spacing w:val="0"/>
          <w:color w:val="000000"/>
          <w:position w:val="0"/>
        </w:rPr>
        <w:t xml:space="preserve"> (YogyakartaiANDI. 2017), 183.</w:t>
      </w:r>
    </w:p>
  </w:footnote>
  <w:footnote w:id="7">
    <w:p>
      <w:pPr>
        <w:pStyle w:val="Style3"/>
        <w:tabs>
          <w:tab w:leader="none" w:pos="1011" w:val="left"/>
        </w:tabs>
        <w:widowControl w:val="0"/>
        <w:keepNext w:val="0"/>
        <w:keepLines w:val="0"/>
        <w:shd w:val="clear" w:color="auto" w:fill="auto"/>
        <w:bidi w:val="0"/>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Yusak B. Hermawan, </w:t>
      </w:r>
      <w:r>
        <w:rPr>
          <w:rStyle w:val="CharStyle5"/>
          <w:b/>
          <w:bCs/>
        </w:rPr>
        <w:t>My New Testement</w:t>
      </w:r>
      <w:r>
        <w:rPr>
          <w:lang w:val="id-ID" w:eastAsia="id-ID" w:bidi="id-ID"/>
          <w:w w:val="100"/>
          <w:spacing w:val="0"/>
          <w:color w:val="000000"/>
          <w:position w:val="0"/>
        </w:rPr>
        <w:t xml:space="preserve"> (YogyakartaiANDI, 2010), 53.</w:t>
      </w:r>
    </w:p>
  </w:footnote>
  <w:footnote w:id="8">
    <w:p>
      <w:pPr>
        <w:pStyle w:val="Style3"/>
        <w:widowControl w:val="0"/>
        <w:keepNext w:val="0"/>
        <w:keepLines w:val="0"/>
        <w:shd w:val="clear" w:color="auto" w:fill="auto"/>
        <w:bidi w:val="0"/>
        <w:jc w:val="center"/>
        <w:spacing w:before="0" w:after="0" w:line="200" w:lineRule="exact"/>
        <w:ind w:left="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MerriII C. </w:t>
      </w:r>
      <w:r>
        <w:rPr>
          <w:lang w:val="en-US" w:eastAsia="en-US" w:bidi="en-US"/>
          <w:w w:val="100"/>
          <w:spacing w:val="0"/>
          <w:color w:val="000000"/>
          <w:position w:val="0"/>
        </w:rPr>
        <w:t xml:space="preserve">Tenney, </w:t>
      </w:r>
      <w:r>
        <w:rPr>
          <w:rStyle w:val="CharStyle5"/>
          <w:b/>
          <w:bCs/>
        </w:rPr>
        <w:t>Survei Perjanjian Baru</w:t>
      </w:r>
      <w:r>
        <w:rPr>
          <w:lang w:val="id-ID" w:eastAsia="id-ID" w:bidi="id-ID"/>
          <w:w w:val="100"/>
          <w:spacing w:val="0"/>
          <w:color w:val="000000"/>
          <w:position w:val="0"/>
        </w:rPr>
        <w:t>, (Malang:Gandum Mas,2013), 220.</w:t>
      </w:r>
    </w:p>
  </w:footnote>
  <w:footnote w:id="9">
    <w:p>
      <w:pPr>
        <w:pStyle w:val="Style3"/>
        <w:tabs>
          <w:tab w:leader="none" w:pos="1028" w:val="left"/>
        </w:tabs>
        <w:widowControl w:val="0"/>
        <w:keepNext w:val="0"/>
        <w:keepLines w:val="0"/>
        <w:shd w:val="clear" w:color="auto" w:fill="auto"/>
        <w:bidi w:val="0"/>
        <w:spacing w:before="0" w:after="0" w:line="242"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Merrill C. </w:t>
      </w:r>
      <w:r>
        <w:rPr>
          <w:lang w:val="en-US" w:eastAsia="en-US" w:bidi="en-US"/>
          <w:w w:val="100"/>
          <w:spacing w:val="0"/>
          <w:color w:val="000000"/>
          <w:position w:val="0"/>
        </w:rPr>
        <w:t xml:space="preserve">Tenney, </w:t>
      </w:r>
      <w:r>
        <w:rPr>
          <w:rStyle w:val="CharStyle5"/>
          <w:b/>
          <w:bCs/>
        </w:rPr>
        <w:t>Survei Perjanjian Baru,</w:t>
      </w:r>
      <w:r>
        <w:rPr>
          <w:lang w:val="id-ID" w:eastAsia="id-ID" w:bidi="id-ID"/>
          <w:w w:val="100"/>
          <w:spacing w:val="0"/>
          <w:color w:val="000000"/>
          <w:position w:val="0"/>
        </w:rPr>
        <w:t xml:space="preserve"> (Malang:Gandum Mas,2013), 221.</w:t>
      </w:r>
    </w:p>
  </w:footnote>
  <w:footnote w:id="10">
    <w:p>
      <w:pPr>
        <w:pStyle w:val="Style3"/>
        <w:tabs>
          <w:tab w:leader="none" w:pos="1017" w:val="left"/>
        </w:tabs>
        <w:widowControl w:val="0"/>
        <w:keepNext w:val="0"/>
        <w:keepLines w:val="0"/>
        <w:shd w:val="clear" w:color="auto" w:fill="auto"/>
        <w:bidi w:val="0"/>
        <w:spacing w:before="0" w:after="0" w:line="242"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R.M.Drie S. Brotosudarmo, </w:t>
      </w:r>
      <w:r>
        <w:rPr>
          <w:rStyle w:val="CharStyle5"/>
          <w:b/>
          <w:bCs/>
        </w:rPr>
        <w:t>Pengantar Perjanjian Baru,</w:t>
      </w:r>
      <w:r>
        <w:rPr>
          <w:lang w:val="id-ID" w:eastAsia="id-ID" w:bidi="id-ID"/>
          <w:w w:val="100"/>
          <w:spacing w:val="0"/>
          <w:color w:val="000000"/>
          <w:position w:val="0"/>
        </w:rPr>
        <w:t xml:space="preserve"> (Yogyakarta:ANDI, 2017),</w:t>
      </w:r>
    </w:p>
    <w:p>
      <w:pPr>
        <w:pStyle w:val="Style3"/>
        <w:widowControl w:val="0"/>
        <w:keepNext w:val="0"/>
        <w:keepLines w:val="0"/>
        <w:shd w:val="clear" w:color="auto" w:fill="auto"/>
        <w:bidi w:val="0"/>
        <w:jc w:val="left"/>
        <w:spacing w:before="0" w:after="0" w:line="242" w:lineRule="exact"/>
        <w:ind w:left="0" w:right="0" w:firstLine="0"/>
      </w:pPr>
      <w:r>
        <w:rPr>
          <w:lang w:val="id-ID" w:eastAsia="id-ID" w:bidi="id-ID"/>
          <w:w w:val="100"/>
          <w:spacing w:val="0"/>
          <w:color w:val="000000"/>
          <w:position w:val="0"/>
        </w:rPr>
        <w:t>182.</w:t>
      </w:r>
    </w:p>
  </w:footnote>
  <w:footnote w:id="11">
    <w:p>
      <w:pPr>
        <w:pStyle w:val="Style3"/>
        <w:tabs>
          <w:tab w:leader="none" w:pos="1028" w:val="left"/>
        </w:tabs>
        <w:widowControl w:val="0"/>
        <w:keepNext w:val="0"/>
        <w:keepLines w:val="0"/>
        <w:shd w:val="clear" w:color="auto" w:fill="auto"/>
        <w:bidi w:val="0"/>
        <w:spacing w:before="0" w:after="0" w:line="242"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2">
    <w:p>
      <w:pPr>
        <w:pStyle w:val="Style3"/>
        <w:tabs>
          <w:tab w:leader="none" w:pos="1035" w:val="left"/>
        </w:tabs>
        <w:widowControl w:val="0"/>
        <w:keepNext w:val="0"/>
        <w:keepLines w:val="0"/>
        <w:shd w:val="clear" w:color="auto" w:fill="auto"/>
        <w:bidi w:val="0"/>
        <w:jc w:val="left"/>
        <w:spacing w:before="0" w:after="0" w:line="242" w:lineRule="exact"/>
        <w:ind w:left="0" w:right="6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 Duyverman, </w:t>
      </w:r>
      <w:r>
        <w:rPr>
          <w:rStyle w:val="CharStyle5"/>
          <w:b/>
          <w:bCs/>
        </w:rPr>
        <w:t>Pembimbing ke dalam Perjanjian Baru,</w:t>
      </w:r>
      <w:r>
        <w:rPr>
          <w:lang w:val="id-ID" w:eastAsia="id-ID" w:bidi="id-ID"/>
          <w:w w:val="100"/>
          <w:spacing w:val="0"/>
          <w:color w:val="000000"/>
          <w:position w:val="0"/>
        </w:rPr>
        <w:t xml:space="preserve"> (JakartaiBPK Gunung Mulia,2009), 54.</w:t>
      </w:r>
    </w:p>
  </w:footnote>
  <w:footnote w:id="13">
    <w:p>
      <w:pPr>
        <w:pStyle w:val="Style3"/>
        <w:tabs>
          <w:tab w:leader="none" w:pos="1011" w:val="left"/>
        </w:tabs>
        <w:widowControl w:val="0"/>
        <w:keepNext w:val="0"/>
        <w:keepLines w:val="0"/>
        <w:shd w:val="clear" w:color="auto" w:fill="auto"/>
        <w:bidi w:val="0"/>
        <w:spacing w:before="0" w:after="0" w:line="242"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Drane, </w:t>
      </w:r>
      <w:r>
        <w:rPr>
          <w:rStyle w:val="CharStyle5"/>
          <w:b/>
          <w:bCs/>
        </w:rPr>
        <w:t>Memahami Perjanjian Baru,</w:t>
      </w:r>
      <w:r>
        <w:rPr>
          <w:lang w:val="id-ID" w:eastAsia="id-ID" w:bidi="id-ID"/>
          <w:w w:val="100"/>
          <w:spacing w:val="0"/>
          <w:color w:val="000000"/>
          <w:position w:val="0"/>
        </w:rPr>
        <w:t xml:space="preserve"> (Jakarta: B PK Gunung Mulia, 2016), 213.</w:t>
      </w:r>
    </w:p>
  </w:footnote>
  <w:footnote w:id="14">
    <w:p>
      <w:pPr>
        <w:pStyle w:val="Style3"/>
        <w:widowControl w:val="0"/>
        <w:keepNext w:val="0"/>
        <w:keepLines w:val="0"/>
        <w:shd w:val="clear" w:color="auto" w:fill="auto"/>
        <w:bidi w:val="0"/>
        <w:jc w:val="left"/>
        <w:spacing w:before="0" w:after="0" w:line="264" w:lineRule="exact"/>
        <w:ind w:left="0" w:right="70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M.E. Duyverman, </w:t>
      </w:r>
      <w:r>
        <w:rPr>
          <w:rStyle w:val="CharStyle5"/>
          <w:b/>
          <w:bCs/>
        </w:rPr>
        <w:t>Pembimbing ke dalam Perjanjian Baru,</w:t>
      </w:r>
      <w:r>
        <w:rPr>
          <w:lang w:val="id-ID" w:eastAsia="id-ID" w:bidi="id-ID"/>
          <w:w w:val="100"/>
          <w:spacing w:val="0"/>
          <w:color w:val="000000"/>
          <w:position w:val="0"/>
        </w:rPr>
        <w:t xml:space="preserve"> (Jakarta: B PK Gunung Mulia,2009), 54.</w:t>
      </w:r>
    </w:p>
  </w:footnote>
  <w:footnote w:id="15">
    <w:p>
      <w:pPr>
        <w:pStyle w:val="Style3"/>
        <w:widowControl w:val="0"/>
        <w:keepNext w:val="0"/>
        <w:keepLines w:val="0"/>
        <w:shd w:val="clear" w:color="auto" w:fill="auto"/>
        <w:bidi w:val="0"/>
        <w:jc w:val="center"/>
        <w:spacing w:before="0" w:after="0"/>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Walter M. Dunnet, </w:t>
      </w:r>
      <w:r>
        <w:rPr>
          <w:rStyle w:val="CharStyle5"/>
          <w:b/>
          <w:bCs/>
        </w:rPr>
        <w:t>Pengantar Perjanjian Baru,</w:t>
      </w:r>
      <w:r>
        <w:rPr>
          <w:lang w:val="id-ID" w:eastAsia="id-ID" w:bidi="id-ID"/>
          <w:w w:val="100"/>
          <w:spacing w:val="0"/>
          <w:color w:val="000000"/>
          <w:position w:val="0"/>
        </w:rPr>
        <w:t xml:space="preserve"> (Malang:Gandum Mas, 2013), 20.</w:t>
      </w:r>
    </w:p>
  </w:footnote>
  <w:footnote w:id="16">
    <w:p>
      <w:pPr>
        <w:pStyle w:val="Style3"/>
        <w:widowControl w:val="0"/>
        <w:keepNext w:val="0"/>
        <w:keepLines w:val="0"/>
        <w:shd w:val="clear" w:color="auto" w:fill="auto"/>
        <w:bidi w:val="0"/>
        <w:jc w:val="left"/>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John Drane, </w:t>
      </w:r>
      <w:r>
        <w:rPr>
          <w:rStyle w:val="CharStyle5"/>
          <w:lang w:val="en-US" w:eastAsia="en-US" w:bidi="en-US"/>
          <w:b/>
          <w:bCs/>
        </w:rPr>
        <w:t xml:space="preserve">Me </w:t>
      </w:r>
      <w:r>
        <w:rPr>
          <w:rStyle w:val="CharStyle5"/>
          <w:b/>
          <w:bCs/>
        </w:rPr>
        <w:t>mahami Perjanjian Baru,</w:t>
      </w:r>
      <w:r>
        <w:rPr>
          <w:lang w:val="id-ID" w:eastAsia="id-ID" w:bidi="id-ID"/>
          <w:w w:val="100"/>
          <w:spacing w:val="0"/>
          <w:color w:val="000000"/>
          <w:position w:val="0"/>
        </w:rPr>
        <w:t xml:space="preserve"> (Jakarta:BPK Gunung Mulia, 2016), 213.</w:t>
      </w:r>
    </w:p>
  </w:footnote>
  <w:footnote w:id="17">
    <w:p>
      <w:pPr>
        <w:pStyle w:val="Style3"/>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Nurelni Limbong, “</w:t>
      </w:r>
      <w:r>
        <w:rPr>
          <w:rStyle w:val="CharStyle5"/>
          <w:b/>
          <w:bCs/>
        </w:rPr>
        <w:t>Sprilitualitas Keugaharian'\</w:t>
      </w:r>
      <w:r>
        <w:rPr>
          <w:lang w:val="id-ID" w:eastAsia="id-ID" w:bidi="id-ID"/>
          <w:w w:val="100"/>
          <w:spacing w:val="0"/>
          <w:color w:val="000000"/>
          <w:position w:val="0"/>
        </w:rPr>
        <w:t xml:space="preserve"> Jurnal Teologi </w:t>
      </w:r>
      <w:r>
        <w:rPr>
          <w:lang w:val="en-US" w:eastAsia="en-US" w:bidi="en-US"/>
          <w:w w:val="100"/>
          <w:spacing w:val="0"/>
          <w:color w:val="000000"/>
          <w:position w:val="0"/>
        </w:rPr>
        <w:t xml:space="preserve">“Cultivation” </w:t>
      </w:r>
      <w:r>
        <w:rPr>
          <w:lang w:val="id-ID" w:eastAsia="id-ID" w:bidi="id-ID"/>
          <w:w w:val="100"/>
          <w:spacing w:val="0"/>
          <w:color w:val="000000"/>
          <w:position w:val="0"/>
        </w:rPr>
        <w:t xml:space="preserve">vol. 4, </w:t>
      </w:r>
      <w:r>
        <w:rPr>
          <w:lang w:val="en-US" w:eastAsia="en-US" w:bidi="en-US"/>
          <w:w w:val="100"/>
          <w:spacing w:val="0"/>
          <w:color w:val="000000"/>
          <w:position w:val="0"/>
        </w:rPr>
        <w:t xml:space="preserve">No. </w:t>
      </w:r>
      <w:r>
        <w:rPr>
          <w:lang w:val="id-ID" w:eastAsia="id-ID" w:bidi="id-ID"/>
          <w:w w:val="100"/>
          <w:spacing w:val="0"/>
          <w:color w:val="000000"/>
          <w:position w:val="0"/>
        </w:rPr>
        <w:t>1 (Juli 2020): 106.</w:t>
      </w:r>
    </w:p>
  </w:footnote>
  <w:footnote w:id="18">
    <w:p>
      <w:pPr>
        <w:pStyle w:val="Style3"/>
        <w:widowControl w:val="0"/>
        <w:keepNext w:val="0"/>
        <w:keepLines w:val="0"/>
        <w:shd w:val="clear" w:color="auto" w:fill="auto"/>
        <w:bidi w:val="0"/>
        <w:jc w:val="left"/>
        <w:spacing w:before="0" w:after="0" w:line="259" w:lineRule="exact"/>
        <w:ind w:left="28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John </w:t>
      </w:r>
      <w:r>
        <w:rPr>
          <w:lang w:val="en-US" w:eastAsia="en-US" w:bidi="en-US"/>
          <w:w w:val="100"/>
          <w:spacing w:val="0"/>
          <w:color w:val="000000"/>
          <w:position w:val="0"/>
        </w:rPr>
        <w:t xml:space="preserve">Balchin, dan Peter </w:t>
      </w:r>
      <w:r>
        <w:rPr>
          <w:lang w:val="id-ID" w:eastAsia="id-ID" w:bidi="id-ID"/>
          <w:w w:val="100"/>
          <w:spacing w:val="0"/>
          <w:color w:val="000000"/>
          <w:position w:val="0"/>
        </w:rPr>
        <w:t xml:space="preserve">Cotterell, DKK, </w:t>
      </w:r>
      <w:r>
        <w:rPr>
          <w:rStyle w:val="CharStyle5"/>
          <w:b/>
          <w:bCs/>
        </w:rPr>
        <w:t>Intisari Alkitab Perjanjian Baru,</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Scripture </w:t>
      </w:r>
      <w:r>
        <w:rPr>
          <w:lang w:val="id-ID" w:eastAsia="id-ID" w:bidi="id-ID"/>
          <w:w w:val="100"/>
          <w:spacing w:val="0"/>
          <w:color w:val="000000"/>
          <w:position w:val="0"/>
        </w:rPr>
        <w:t>Union Indonesia, 2015), 28-29.</w:t>
      </w:r>
    </w:p>
  </w:footnote>
  <w:footnote w:id="19">
    <w:p>
      <w:pPr>
        <w:pStyle w:val="Style3"/>
        <w:widowControl w:val="0"/>
        <w:keepNext w:val="0"/>
        <w:keepLines w:val="0"/>
        <w:shd w:val="clear" w:color="auto" w:fill="auto"/>
        <w:bidi w:val="0"/>
        <w:jc w:val="center"/>
        <w:spacing w:before="0" w:after="0" w:line="242"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Adina </w:t>
      </w:r>
      <w:r>
        <w:rPr>
          <w:lang w:val="en-US" w:eastAsia="en-US" w:bidi="en-US"/>
          <w:w w:val="100"/>
          <w:spacing w:val="0"/>
          <w:color w:val="000000"/>
          <w:position w:val="0"/>
        </w:rPr>
        <w:t xml:space="preserve">Chatman, </w:t>
      </w:r>
      <w:r>
        <w:rPr>
          <w:rStyle w:val="CharStyle5"/>
          <w:b/>
          <w:bCs/>
        </w:rPr>
        <w:t>Pengantar Perjanjian Baru,</w:t>
      </w:r>
      <w:r>
        <w:rPr>
          <w:lang w:val="id-ID" w:eastAsia="id-ID" w:bidi="id-ID"/>
          <w:w w:val="100"/>
          <w:spacing w:val="0"/>
          <w:color w:val="000000"/>
          <w:position w:val="0"/>
        </w:rPr>
        <w:t xml:space="preserve"> (Bandung: Kalam Hidup, 2017), 43.</w:t>
      </w:r>
    </w:p>
  </w:footnote>
  <w:footnote w:id="20">
    <w:p>
      <w:pPr>
        <w:pStyle w:val="Style3"/>
        <w:widowControl w:val="0"/>
        <w:keepNext w:val="0"/>
        <w:keepLines w:val="0"/>
        <w:shd w:val="clear" w:color="auto" w:fill="auto"/>
        <w:bidi w:val="0"/>
        <w:jc w:val="left"/>
        <w:spacing w:before="0" w:after="0" w:line="242" w:lineRule="exact"/>
        <w:ind w:left="28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John Balchin, </w:t>
      </w:r>
      <w:r>
        <w:rPr>
          <w:lang w:val="en-US" w:eastAsia="en-US" w:bidi="en-US"/>
          <w:w w:val="100"/>
          <w:spacing w:val="0"/>
          <w:color w:val="000000"/>
          <w:position w:val="0"/>
        </w:rPr>
        <w:t xml:space="preserve">dan Peter </w:t>
      </w:r>
      <w:r>
        <w:rPr>
          <w:lang w:val="id-ID" w:eastAsia="id-ID" w:bidi="id-ID"/>
          <w:w w:val="100"/>
          <w:spacing w:val="0"/>
          <w:color w:val="000000"/>
          <w:position w:val="0"/>
        </w:rPr>
        <w:t xml:space="preserve">Cotterell, DKK, </w:t>
      </w:r>
      <w:r>
        <w:rPr>
          <w:rStyle w:val="CharStyle5"/>
          <w:b/>
          <w:bCs/>
        </w:rPr>
        <w:t>Intisari Alkitab Perjanjian Baru,</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Scripture </w:t>
      </w:r>
      <w:r>
        <w:rPr>
          <w:lang w:val="id-ID" w:eastAsia="id-ID" w:bidi="id-ID"/>
          <w:w w:val="100"/>
          <w:spacing w:val="0"/>
          <w:color w:val="000000"/>
          <w:position w:val="0"/>
        </w:rPr>
        <w:t>Union Indonesia, 2015), 24.</w:t>
      </w:r>
    </w:p>
  </w:footnote>
  <w:footnote w:id="21">
    <w:p>
      <w:pPr>
        <w:pStyle w:val="Style3"/>
        <w:widowControl w:val="0"/>
        <w:keepNext w:val="0"/>
        <w:keepLines w:val="0"/>
        <w:shd w:val="clear" w:color="auto" w:fill="auto"/>
        <w:bidi w:val="0"/>
        <w:jc w:val="left"/>
        <w:spacing w:before="0" w:after="0" w:line="20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Walter </w:t>
      </w:r>
      <w:r>
        <w:rPr>
          <w:lang w:val="id-ID" w:eastAsia="id-ID" w:bidi="id-ID"/>
          <w:w w:val="100"/>
          <w:spacing w:val="0"/>
          <w:color w:val="000000"/>
          <w:position w:val="0"/>
        </w:rPr>
        <w:t xml:space="preserve">M. Dunnet. </w:t>
      </w:r>
      <w:r>
        <w:rPr>
          <w:rStyle w:val="CharStyle5"/>
          <w:b/>
          <w:bCs/>
        </w:rPr>
        <w:t>Pengantar Perjanjian Baru,</w:t>
      </w:r>
      <w:r>
        <w:rPr>
          <w:lang w:val="id-ID" w:eastAsia="id-ID" w:bidi="id-ID"/>
          <w:w w:val="100"/>
          <w:spacing w:val="0"/>
          <w:color w:val="000000"/>
          <w:position w:val="0"/>
        </w:rPr>
        <w:t xml:space="preserve"> (Malang: Gandum Mas, 2013)</w:t>
      </w:r>
      <w:r>
        <w:rPr>
          <w:lang w:val="id-ID" w:eastAsia="id-ID" w:bidi="id-ID"/>
          <w:vertAlign w:val="subscript"/>
          <w:w w:val="100"/>
          <w:spacing w:val="0"/>
          <w:color w:val="000000"/>
          <w:position w:val="0"/>
        </w:rPr>
        <w:t>r</w:t>
      </w:r>
      <w:r>
        <w:rPr>
          <w:lang w:val="id-ID" w:eastAsia="id-ID" w:bidi="id-ID"/>
          <w:w w:val="100"/>
          <w:spacing w:val="0"/>
          <w:color w:val="000000"/>
          <w:position w:val="0"/>
        </w:rPr>
        <w:t xml:space="preserve"> 21.</w:t>
      </w:r>
    </w:p>
  </w:footnote>
  <w:footnote w:id="22">
    <w:p>
      <w:pPr>
        <w:pStyle w:val="Style3"/>
        <w:widowControl w:val="0"/>
        <w:keepNext w:val="0"/>
        <w:keepLines w:val="0"/>
        <w:shd w:val="clear" w:color="auto" w:fill="auto"/>
        <w:bidi w:val="0"/>
        <w:jc w:val="left"/>
        <w:spacing w:before="0" w:after="0" w:line="19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w:t>
      </w:r>
    </w:p>
  </w:footnote>
  <w:footnote w:id="23">
    <w:p>
      <w:pPr>
        <w:pStyle w:val="Style3"/>
        <w:widowControl w:val="0"/>
        <w:keepNext w:val="0"/>
        <w:keepLines w:val="0"/>
        <w:shd w:val="clear" w:color="auto" w:fill="auto"/>
        <w:bidi w:val="0"/>
        <w:jc w:val="left"/>
        <w:spacing w:before="0" w:after="0" w:line="19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24">
    <w:p>
      <w:pPr>
        <w:pStyle w:val="Style3"/>
        <w:tabs>
          <w:tab w:leader="none" w:pos="1014" w:val="left"/>
        </w:tabs>
        <w:widowControl w:val="0"/>
        <w:keepNext w:val="0"/>
        <w:keepLines w:val="0"/>
        <w:shd w:val="clear" w:color="auto" w:fill="auto"/>
        <w:bidi w:val="0"/>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Walter </w:t>
      </w:r>
      <w:r>
        <w:rPr>
          <w:lang w:val="id-ID" w:eastAsia="id-ID" w:bidi="id-ID"/>
          <w:w w:val="100"/>
          <w:spacing w:val="0"/>
          <w:color w:val="000000"/>
          <w:position w:val="0"/>
        </w:rPr>
        <w:t xml:space="preserve">M. Dunnet </w:t>
      </w:r>
      <w:r>
        <w:rPr>
          <w:rStyle w:val="CharStyle5"/>
          <w:b/>
          <w:bCs/>
        </w:rPr>
        <w:t>Pengantar Perjanjian Baru,</w:t>
      </w:r>
      <w:r>
        <w:rPr>
          <w:lang w:val="id-ID" w:eastAsia="id-ID" w:bidi="id-ID"/>
          <w:w w:val="100"/>
          <w:spacing w:val="0"/>
          <w:color w:val="000000"/>
          <w:position w:val="0"/>
        </w:rPr>
        <w:t xml:space="preserve"> (MalangiGandum Mas, 2013), 21.</w:t>
      </w:r>
    </w:p>
  </w:footnote>
  <w:footnote w:id="25">
    <w:p>
      <w:pPr>
        <w:pStyle w:val="Style3"/>
        <w:tabs>
          <w:tab w:leader="none" w:pos="1008" w:val="left"/>
        </w:tabs>
        <w:widowControl w:val="0"/>
        <w:keepNext w:val="0"/>
        <w:keepLines w:val="0"/>
        <w:shd w:val="clear" w:color="auto" w:fill="auto"/>
        <w:bidi w:val="0"/>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Merrill C. </w:t>
      </w:r>
      <w:r>
        <w:rPr>
          <w:lang w:val="en-US" w:eastAsia="en-US" w:bidi="en-US"/>
          <w:w w:val="100"/>
          <w:spacing w:val="0"/>
          <w:color w:val="000000"/>
          <w:position w:val="0"/>
        </w:rPr>
        <w:t xml:space="preserve">Tenney, </w:t>
      </w:r>
      <w:r>
        <w:rPr>
          <w:rStyle w:val="CharStyle5"/>
          <w:b/>
          <w:bCs/>
        </w:rPr>
        <w:t>Survei Perjanjian Baru,</w:t>
      </w:r>
      <w:r>
        <w:rPr>
          <w:lang w:val="id-ID" w:eastAsia="id-ID" w:bidi="id-ID"/>
          <w:w w:val="100"/>
          <w:spacing w:val="0"/>
          <w:color w:val="000000"/>
          <w:position w:val="0"/>
        </w:rPr>
        <w:t xml:space="preserve"> (MalangiGandum Mas,2013), 223.</w:t>
      </w:r>
    </w:p>
  </w:footnote>
  <w:footnote w:id="26">
    <w:p>
      <w:pPr>
        <w:pStyle w:val="Style3"/>
        <w:widowControl w:val="0"/>
        <w:keepNext w:val="0"/>
        <w:keepLines w:val="0"/>
        <w:shd w:val="clear" w:color="auto" w:fill="auto"/>
        <w:bidi w:val="0"/>
        <w:jc w:val="right"/>
        <w:spacing w:before="0" w:after="0" w:line="242" w:lineRule="exact"/>
        <w:ind w:left="0" w:right="3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B.J. </w:t>
      </w:r>
      <w:r>
        <w:rPr>
          <w:lang w:val="en-US" w:eastAsia="en-US" w:bidi="en-US"/>
          <w:w w:val="100"/>
          <w:spacing w:val="0"/>
          <w:color w:val="000000"/>
          <w:position w:val="0"/>
        </w:rPr>
        <w:t xml:space="preserve">Boland </w:t>
      </w:r>
      <w:r>
        <w:rPr>
          <w:lang w:val="id-ID" w:eastAsia="id-ID" w:bidi="id-ID"/>
          <w:w w:val="100"/>
          <w:spacing w:val="0"/>
          <w:color w:val="000000"/>
          <w:position w:val="0"/>
        </w:rPr>
        <w:t xml:space="preserve">dan P.S. Naipospos </w:t>
      </w:r>
      <w:r>
        <w:rPr>
          <w:rStyle w:val="CharStyle5"/>
          <w:b/>
          <w:bCs/>
        </w:rPr>
        <w:t xml:space="preserve">Injil </w:t>
      </w:r>
      <w:r>
        <w:rPr>
          <w:rStyle w:val="CharStyle5"/>
          <w:lang w:val="en-US" w:eastAsia="en-US" w:bidi="en-US"/>
          <w:b/>
          <w:bCs/>
        </w:rPr>
        <w:t>Lukas,</w:t>
      </w:r>
      <w:r>
        <w:rPr>
          <w:lang w:val="en-US" w:eastAsia="en-US" w:bidi="en-US"/>
          <w:w w:val="100"/>
          <w:spacing w:val="0"/>
          <w:color w:val="000000"/>
          <w:position w:val="0"/>
        </w:rPr>
        <w:t xml:space="preserve"> </w:t>
      </w:r>
      <w:r>
        <w:rPr>
          <w:lang w:val="id-ID" w:eastAsia="id-ID" w:bidi="id-ID"/>
          <w:w w:val="100"/>
          <w:spacing w:val="0"/>
          <w:color w:val="000000"/>
          <w:position w:val="0"/>
        </w:rPr>
        <w:t>(JakartaiBPK. Gunung Mulia. 2012). 537.</w:t>
      </w:r>
    </w:p>
  </w:footnote>
  <w:footnote w:id="27">
    <w:p>
      <w:pPr>
        <w:pStyle w:val="Style3"/>
        <w:widowControl w:val="0"/>
        <w:keepNext w:val="0"/>
        <w:keepLines w:val="0"/>
        <w:shd w:val="clear" w:color="auto" w:fill="auto"/>
        <w:bidi w:val="0"/>
        <w:jc w:val="center"/>
        <w:spacing w:before="0" w:after="0" w:line="242" w:lineRule="exact"/>
        <w:ind w:left="80" w:right="0" w:firstLine="0"/>
      </w:pPr>
      <w:r>
        <w:rPr>
          <w:rStyle w:val="CharStyle5"/>
          <w:vertAlign w:val="superscript"/>
          <w:b/>
          <w:bCs/>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Matthew Henry, </w:t>
      </w:r>
      <w:r>
        <w:rPr>
          <w:rStyle w:val="CharStyle5"/>
          <w:b/>
          <w:bCs/>
        </w:rPr>
        <w:t xml:space="preserve">Tafsiran Injil </w:t>
      </w:r>
      <w:r>
        <w:rPr>
          <w:rStyle w:val="CharStyle5"/>
          <w:lang w:val="en-US" w:eastAsia="en-US" w:bidi="en-US"/>
          <w:b/>
          <w:bCs/>
        </w:rPr>
        <w:t xml:space="preserve">Lukas </w:t>
      </w:r>
      <w:r>
        <w:rPr>
          <w:rStyle w:val="CharStyle5"/>
          <w:b/>
          <w:bCs/>
        </w:rPr>
        <w:t>13-24</w:t>
      </w:r>
      <w:r>
        <w:rPr>
          <w:lang w:val="id-ID" w:eastAsia="id-ID" w:bidi="id-ID"/>
          <w:w w:val="100"/>
          <w:spacing w:val="0"/>
          <w:color w:val="000000"/>
          <w:position w:val="0"/>
        </w:rPr>
        <w:t xml:space="preserve"> (SurabayarMomentum 2009), 813.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92.65pt;margin-top:18.15pt;width:8.45pt;height:7.3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1.7pt;margin-top:14.45pt;width:9.3pt;height:7.3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1.7pt;margin-top:14.45pt;width:9.3pt;height:7.3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1.2pt;margin-top:16.3pt;width:9.pt;height:7.6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8">
    <w:name w:val="Body text (3) + 18 pt"/>
    <w:basedOn w:val="CharStyle7"/>
    <w:rPr>
      <w:lang w:val="id-ID" w:eastAsia="id-ID" w:bidi="id-ID"/>
      <w:sz w:val="36"/>
      <w:szCs w:val="36"/>
      <w:w w:val="100"/>
      <w:spacing w:val="0"/>
      <w:color w:val="000000"/>
      <w:position w:val="0"/>
    </w:rPr>
  </w:style>
  <w:style w:type="character" w:customStyle="1" w:styleId="CharStyle10">
    <w:name w:val="Header or footer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2">
    <w:name w:val="Header or footer + Italic"/>
    <w:basedOn w:val="CharStyle10"/>
    <w:rPr>
      <w:lang w:val="id-ID" w:eastAsia="id-ID" w:bidi="id-ID"/>
      <w:i/>
      <w:iCs/>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2) + Italic"/>
    <w:basedOn w:val="CharStyle14"/>
    <w:rPr>
      <w:lang w:val="id-ID" w:eastAsia="id-ID" w:bidi="id-ID"/>
      <w:i/>
      <w:iCs/>
      <w:sz w:val="24"/>
      <w:szCs w:val="24"/>
      <w:w w:val="100"/>
      <w:spacing w:val="0"/>
      <w:color w:val="000000"/>
      <w:position w:val="0"/>
    </w:rPr>
  </w:style>
  <w:style w:type="character" w:customStyle="1" w:styleId="CharStyle17">
    <w:name w:val="Body text (4)_"/>
    <w:basedOn w:val="DefaultParagraphFont"/>
    <w:link w:val="Style16"/>
    <w:rPr>
      <w:b/>
      <w:bCs/>
      <w:i w:val="0"/>
      <w:iCs w:val="0"/>
      <w:u w:val="none"/>
      <w:strike w:val="0"/>
      <w:smallCaps w:val="0"/>
      <w:sz w:val="19"/>
      <w:szCs w:val="19"/>
      <w:rFonts w:ascii="Times New Roman" w:eastAsia="Times New Roman" w:hAnsi="Times New Roman" w:cs="Times New Roman"/>
    </w:rPr>
  </w:style>
  <w:style w:type="character" w:customStyle="1" w:styleId="CharStyle18">
    <w:name w:val="Body text (3) + Not Bold"/>
    <w:basedOn w:val="CharStyle7"/>
    <w:rPr>
      <w:lang w:val="id-ID" w:eastAsia="id-ID" w:bidi="id-ID"/>
      <w:b/>
      <w:bCs/>
      <w:sz w:val="24"/>
      <w:szCs w:val="24"/>
      <w:w w:val="100"/>
      <w:spacing w:val="0"/>
      <w:color w:val="000000"/>
      <w:position w:val="0"/>
    </w:rPr>
  </w:style>
  <w:style w:type="character" w:customStyle="1" w:styleId="CharStyle20">
    <w:name w:val="Heading #1 Exact"/>
    <w:basedOn w:val="DefaultParagraphFont"/>
    <w:link w:val="Style19"/>
    <w:rPr>
      <w:b/>
      <w:bCs/>
      <w:i w:val="0"/>
      <w:iCs w:val="0"/>
      <w:u w:val="none"/>
      <w:strike w:val="0"/>
      <w:smallCaps w:val="0"/>
      <w:sz w:val="28"/>
      <w:szCs w:val="28"/>
      <w:rFonts w:ascii="Cambria" w:eastAsia="Cambria" w:hAnsi="Cambria" w:cs="Cambria"/>
      <w:spacing w:val="-10"/>
    </w:rPr>
  </w:style>
  <w:style w:type="character" w:customStyle="1" w:styleId="CharStyle22">
    <w:name w:val="Heading #2 Exact"/>
    <w:basedOn w:val="DefaultParagraphFont"/>
    <w:link w:val="Style21"/>
    <w:rPr>
      <w:b w:val="0"/>
      <w:bCs w:val="0"/>
      <w:i w:val="0"/>
      <w:iCs w:val="0"/>
      <w:u w:val="none"/>
      <w:strike w:val="0"/>
      <w:smallCaps w:val="0"/>
      <w:sz w:val="32"/>
      <w:szCs w:val="32"/>
      <w:rFonts w:ascii="Franklin Gothic Heavy" w:eastAsia="Franklin Gothic Heavy" w:hAnsi="Franklin Gothic Heavy" w:cs="Franklin Gothic Heavy"/>
      <w:spacing w:val="0"/>
    </w:rPr>
  </w:style>
  <w:style w:type="character" w:customStyle="1" w:styleId="CharStyle23">
    <w:name w:val="Body text (2)"/>
    <w:basedOn w:val="CharStyle14"/>
    <w:rPr>
      <w:lang w:val="id-ID" w:eastAsia="id-ID" w:bidi="id-ID"/>
      <w:sz w:val="24"/>
      <w:szCs w:val="24"/>
      <w:w w:val="100"/>
      <w:spacing w:val="0"/>
      <w:color w:val="000000"/>
      <w:position w:val="0"/>
    </w:rPr>
  </w:style>
  <w:style w:type="character" w:customStyle="1" w:styleId="CharStyle25">
    <w:name w:val="Table caption (2) Exact"/>
    <w:basedOn w:val="DefaultParagraphFont"/>
    <w:link w:val="Style24"/>
    <w:rPr>
      <w:b w:val="0"/>
      <w:bCs w:val="0"/>
      <w:i w:val="0"/>
      <w:iCs w:val="0"/>
      <w:u w:val="none"/>
      <w:strike w:val="0"/>
      <w:smallCaps w:val="0"/>
      <w:rFonts w:ascii="Times New Roman" w:eastAsia="Times New Roman" w:hAnsi="Times New Roman" w:cs="Times New Roman"/>
    </w:rPr>
  </w:style>
  <w:style w:type="character" w:customStyle="1" w:styleId="CharStyle26">
    <w:name w:val="Table caption (2) + Small Caps Exact"/>
    <w:basedOn w:val="CharStyle25"/>
    <w:rPr>
      <w:lang w:val="id-ID" w:eastAsia="id-ID" w:bidi="id-ID"/>
      <w:smallCaps/>
      <w:sz w:val="24"/>
      <w:szCs w:val="24"/>
      <w:w w:val="100"/>
      <w:spacing w:val="0"/>
      <w:color w:val="000000"/>
      <w:position w:val="0"/>
    </w:rPr>
  </w:style>
  <w:style w:type="character" w:customStyle="1" w:styleId="CharStyle28">
    <w:name w:val="Table caption Exact"/>
    <w:basedOn w:val="DefaultParagraphFont"/>
    <w:link w:val="Style27"/>
    <w:rPr>
      <w:b/>
      <w:bCs/>
      <w:i w:val="0"/>
      <w:iCs w:val="0"/>
      <w:u w:val="none"/>
      <w:strike w:val="0"/>
      <w:smallCaps w:val="0"/>
      <w:sz w:val="19"/>
      <w:szCs w:val="19"/>
      <w:rFonts w:ascii="Times New Roman" w:eastAsia="Times New Roman" w:hAnsi="Times New Roman" w:cs="Times New Roman"/>
    </w:rPr>
  </w:style>
  <w:style w:type="character" w:customStyle="1" w:styleId="CharStyle29">
    <w:name w:val="Table caption + 10 pt,Italic Exact"/>
    <w:basedOn w:val="CharStyle28"/>
    <w:rPr>
      <w:lang w:val="id-ID" w:eastAsia="id-ID" w:bidi="id-ID"/>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jc w:val="both"/>
      <w:spacing w:line="253"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jc w:val="right"/>
      <w:spacing w:line="236" w:lineRule="exact"/>
    </w:pPr>
    <w:rPr>
      <w:b/>
      <w:bCs/>
      <w:i w:val="0"/>
      <w:iCs w:val="0"/>
      <w:u w:val="none"/>
      <w:strike w:val="0"/>
      <w:smallCaps w:val="0"/>
      <w:sz w:val="20"/>
      <w:szCs w:val="2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74"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spacing w:before="1020" w:line="236" w:lineRule="exact"/>
    </w:pPr>
    <w:rPr>
      <w:b/>
      <w:bCs/>
      <w:i w:val="0"/>
      <w:iCs w:val="0"/>
      <w:u w:val="none"/>
      <w:strike w:val="0"/>
      <w:smallCaps w:val="0"/>
      <w:sz w:val="19"/>
      <w:szCs w:val="19"/>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outlineLvl w:val="0"/>
      <w:spacing w:after="60" w:line="0" w:lineRule="exact"/>
    </w:pPr>
    <w:rPr>
      <w:b/>
      <w:bCs/>
      <w:i w:val="0"/>
      <w:iCs w:val="0"/>
      <w:u w:val="none"/>
      <w:strike w:val="0"/>
      <w:smallCaps w:val="0"/>
      <w:sz w:val="28"/>
      <w:szCs w:val="28"/>
      <w:rFonts w:ascii="Cambria" w:eastAsia="Cambria" w:hAnsi="Cambria" w:cs="Cambria"/>
      <w:spacing w:val="-10"/>
    </w:rPr>
  </w:style>
  <w:style w:type="paragraph" w:customStyle="1" w:styleId="Style21">
    <w:name w:val="Heading #2"/>
    <w:basedOn w:val="Normal"/>
    <w:link w:val="CharStyle22"/>
    <w:pPr>
      <w:widowControl w:val="0"/>
      <w:shd w:val="clear" w:color="auto" w:fill="FFFFFF"/>
      <w:outlineLvl w:val="1"/>
      <w:spacing w:before="60" w:line="0" w:lineRule="exact"/>
    </w:pPr>
    <w:rPr>
      <w:b w:val="0"/>
      <w:bCs w:val="0"/>
      <w:i w:val="0"/>
      <w:iCs w:val="0"/>
      <w:u w:val="none"/>
      <w:strike w:val="0"/>
      <w:smallCaps w:val="0"/>
      <w:sz w:val="32"/>
      <w:szCs w:val="32"/>
      <w:rFonts w:ascii="Franklin Gothic Heavy" w:eastAsia="Franklin Gothic Heavy" w:hAnsi="Franklin Gothic Heavy" w:cs="Franklin Gothic Heavy"/>
      <w:spacing w:val="0"/>
    </w:rPr>
  </w:style>
  <w:style w:type="paragraph" w:customStyle="1" w:styleId="Style24">
    <w:name w:val="Table caption (2)"/>
    <w:basedOn w:val="Normal"/>
    <w:link w:val="CharStyle2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7">
    <w:name w:val="Table caption"/>
    <w:basedOn w:val="Normal"/>
    <w:link w:val="CharStyle28"/>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5.xml"/></Relationships>
</file>