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E1" w:rsidRDefault="00344436">
      <w:pPr>
        <w:pStyle w:val="Heading10"/>
        <w:keepNext/>
        <w:keepLines/>
        <w:shd w:val="clear" w:color="auto" w:fill="auto"/>
        <w:spacing w:after="514" w:line="260" w:lineRule="exact"/>
      </w:pPr>
      <w:bookmarkStart w:id="0" w:name="bookmark0"/>
      <w:r>
        <w:t>BAB</w:t>
      </w:r>
      <w:r w:rsidR="001F03AD">
        <w:rPr>
          <w:lang w:val="en-US"/>
        </w:rPr>
        <w:t xml:space="preserve"> </w:t>
      </w:r>
      <w:r>
        <w:t>I</w:t>
      </w:r>
      <w:bookmarkEnd w:id="0"/>
    </w:p>
    <w:p w:rsidR="00D442E1" w:rsidRDefault="00344436">
      <w:pPr>
        <w:pStyle w:val="Heading10"/>
        <w:keepNext/>
        <w:keepLines/>
        <w:shd w:val="clear" w:color="auto" w:fill="auto"/>
        <w:spacing w:after="256" w:line="260" w:lineRule="exact"/>
      </w:pPr>
      <w:bookmarkStart w:id="1" w:name="bookmark1"/>
      <w:r>
        <w:t>PENDAHULUAN</w:t>
      </w:r>
      <w:bookmarkEnd w:id="1"/>
    </w:p>
    <w:p w:rsidR="00D442E1" w:rsidRDefault="00344436">
      <w:pPr>
        <w:pStyle w:val="Bodytext30"/>
        <w:numPr>
          <w:ilvl w:val="0"/>
          <w:numId w:val="1"/>
        </w:numPr>
        <w:shd w:val="clear" w:color="auto" w:fill="auto"/>
        <w:tabs>
          <w:tab w:val="left" w:pos="407"/>
        </w:tabs>
        <w:spacing w:before="0"/>
      </w:pPr>
      <w:r>
        <w:t>Latar Belakang</w:t>
      </w:r>
    </w:p>
    <w:p w:rsidR="00D442E1" w:rsidRDefault="00344436">
      <w:pPr>
        <w:pStyle w:val="Bodytext20"/>
        <w:shd w:val="clear" w:color="auto" w:fill="auto"/>
        <w:ind w:left="440" w:firstLine="420"/>
      </w:pPr>
      <w:r>
        <w:t>Manusia adalah makhluk ciptaan yang berakal budi, diciptakan Allah untuk mengembangkan potensi-potensi yang ada. Oleh karena itu, Tuhan juga memperlengkapi manusia dengan karunia dan talenta dengan harapan tidak hanya untuk</w:t>
      </w:r>
      <w:r>
        <w:t xml:space="preserve"> kepentingan diri sendiri, tetapi dapat dinikmati oleh semua orang. Keistimewaan manusia inilah yang melahirkan terobosan baru dari zaman ke zaman, baik dalam bidang teknologi, ilmu pengetahuan, keterampilan, dan lain- lain.</w:t>
      </w:r>
    </w:p>
    <w:p w:rsidR="00D442E1" w:rsidRDefault="00344436">
      <w:pPr>
        <w:pStyle w:val="Bodytext20"/>
        <w:shd w:val="clear" w:color="auto" w:fill="auto"/>
        <w:ind w:left="440" w:firstLine="420"/>
      </w:pPr>
      <w:r>
        <w:t xml:space="preserve">Dalam bidang ilmu pengetahuan, </w:t>
      </w:r>
      <w:r>
        <w:t>banyak ditemukan hal-hal baru dengan menggunakan cara atau metode tertentu. Jika satu objek diteliti oleh beberapa orang dengan menggunakan metode yang berbeda, maka hal tersebut akan mempengaruhi hasil akhir atau kesimpulannya. Hal itu jugalah yang teijad</w:t>
      </w:r>
      <w:r>
        <w:t>i dalam penafsiran Alkitab, secara khusus dalam studi tafsir Perjanjian Baru.</w:t>
      </w:r>
    </w:p>
    <w:p w:rsidR="00D442E1" w:rsidRDefault="00344436">
      <w:pPr>
        <w:pStyle w:val="Bodytext20"/>
        <w:shd w:val="clear" w:color="auto" w:fill="auto"/>
        <w:ind w:left="980" w:firstLine="0"/>
      </w:pPr>
      <w:r>
        <w:t>Teks Alkitab yang memiliki perbedaan tafsir satu dengan yang lain yaitu</w:t>
      </w:r>
    </w:p>
    <w:p w:rsidR="00D442E1" w:rsidRDefault="00344436">
      <w:pPr>
        <w:pStyle w:val="Bodytext20"/>
        <w:shd w:val="clear" w:color="auto" w:fill="auto"/>
        <w:ind w:left="440" w:firstLine="0"/>
        <w:jc w:val="left"/>
      </w:pPr>
      <w:r>
        <w:rPr>
          <w:lang w:val="en-US" w:eastAsia="en-US" w:bidi="en-US"/>
        </w:rPr>
        <w:t xml:space="preserve">Lukas </w:t>
      </w:r>
      <w:r>
        <w:t>11:24-26 mengenai kembalinya roh jahat, yang berbunyi:</w:t>
      </w:r>
    </w:p>
    <w:p w:rsidR="00D442E1" w:rsidRDefault="00344436">
      <w:pPr>
        <w:pStyle w:val="Bodytext20"/>
        <w:shd w:val="clear" w:color="auto" w:fill="auto"/>
        <w:spacing w:line="338" w:lineRule="exact"/>
        <w:ind w:left="980" w:firstLine="0"/>
      </w:pPr>
      <w:r>
        <w:rPr>
          <w:vertAlign w:val="superscript"/>
        </w:rPr>
        <w:t>24</w:t>
      </w:r>
      <w:r>
        <w:t>Apabila roh jahat keluar dari manusia, ia p</w:t>
      </w:r>
      <w:r>
        <w:t xml:space="preserve">un mengembara ke tempat- tempat yang tandus mencari perhentian, dan karena ia tidak mendapatnya, ia berkata: aku akan kembali ke rumah yang telah kutinggalkan itu. </w:t>
      </w:r>
      <w:r>
        <w:rPr>
          <w:vertAlign w:val="superscript"/>
        </w:rPr>
        <w:t>2</w:t>
      </w:r>
      <w:r>
        <w:t>'Maka</w:t>
      </w:r>
    </w:p>
    <w:p w:rsidR="00D442E1" w:rsidRDefault="00344436">
      <w:pPr>
        <w:pStyle w:val="Bodytext40"/>
        <w:shd w:val="clear" w:color="auto" w:fill="auto"/>
        <w:spacing w:line="80" w:lineRule="exact"/>
        <w:ind w:left="7540"/>
      </w:pPr>
      <w:r>
        <w:t>'J/</w:t>
      </w:r>
    </w:p>
    <w:p w:rsidR="00D442E1" w:rsidRDefault="00344436">
      <w:pPr>
        <w:pStyle w:val="Bodytext20"/>
        <w:shd w:val="clear" w:color="auto" w:fill="auto"/>
        <w:spacing w:line="343" w:lineRule="exact"/>
        <w:ind w:left="980" w:firstLine="0"/>
        <w:sectPr w:rsidR="00D442E1">
          <w:headerReference w:type="default" r:id="rId7"/>
          <w:footerReference w:type="first" r:id="rId8"/>
          <w:footnotePr>
            <w:numRestart w:val="eachPage"/>
          </w:footnotePr>
          <w:pgSz w:w="11900" w:h="16840"/>
          <w:pgMar w:top="1820" w:right="1321" w:bottom="1820" w:left="1253" w:header="0" w:footer="3" w:gutter="0"/>
          <w:cols w:space="720"/>
          <w:noEndnote/>
          <w:titlePg/>
          <w:docGrid w:linePitch="360"/>
        </w:sectPr>
      </w:pPr>
      <w:r>
        <w:t>pergilah ia dan mendapati rumah itu bersih dan rapi teratur. Lalu ia keluar dan mengajak tujuh roh lain yang lebih jahat dari padanya, dan mereka</w:t>
      </w:r>
    </w:p>
    <w:p w:rsidR="00D442E1" w:rsidRDefault="00344436">
      <w:pPr>
        <w:pStyle w:val="Bodytext20"/>
        <w:shd w:val="clear" w:color="auto" w:fill="auto"/>
        <w:spacing w:line="338" w:lineRule="exact"/>
        <w:ind w:left="980" w:firstLine="0"/>
      </w:pPr>
      <w:r>
        <w:lastRenderedPageBreak/>
        <w:t xml:space="preserve">masuk dan berdiam di situ. </w:t>
      </w:r>
      <w:r>
        <w:t>Maka akhirnya keadaan orang itu lebih buruk dari pada keadaannya semula.</w:t>
      </w:r>
    </w:p>
    <w:p w:rsidR="00D442E1" w:rsidRDefault="00344436">
      <w:pPr>
        <w:pStyle w:val="Bodytext20"/>
        <w:shd w:val="clear" w:color="auto" w:fill="auto"/>
        <w:ind w:left="440" w:firstLine="540"/>
      </w:pPr>
      <w:r>
        <w:t xml:space="preserve">Pada satu pihak mengatakan teks ini merupakan kiasan metafora yang mengandung makna pertobatan tidak sungguh-sungguh. B. J. </w:t>
      </w:r>
      <w:r>
        <w:rPr>
          <w:lang w:val="en-US" w:eastAsia="en-US" w:bidi="en-US"/>
        </w:rPr>
        <w:t xml:space="preserve">Boland </w:t>
      </w:r>
      <w:r>
        <w:t>mendukung bagian ini, ia berpendapat bahwa orang yan</w:t>
      </w:r>
      <w:r>
        <w:t>g sudah terlepas dari kuasa-kuasa jahat harus berupaya hidup tidak tinggal hampa, namun harus menjadi manusia yang sungguh-sungguh baru oleh karena Roh Kudus.</w:t>
      </w:r>
      <w:r>
        <w:rPr>
          <w:vertAlign w:val="superscript"/>
        </w:rPr>
        <w:footnoteReference w:id="1"/>
      </w:r>
      <w:r>
        <w:rPr>
          <w:vertAlign w:val="superscript"/>
        </w:rPr>
        <w:t xml:space="preserve"> </w:t>
      </w:r>
      <w:r>
        <w:rPr>
          <w:vertAlign w:val="superscript"/>
        </w:rPr>
        <w:footnoteReference w:id="2"/>
      </w:r>
      <w:r>
        <w:t xml:space="preserve"> Manusia yang sungguh- sungguh baru artinya manusia yang mengalami pertobatan.</w:t>
      </w:r>
    </w:p>
    <w:p w:rsidR="00D442E1" w:rsidRDefault="00344436">
      <w:pPr>
        <w:pStyle w:val="Bodytext20"/>
        <w:shd w:val="clear" w:color="auto" w:fill="auto"/>
        <w:spacing w:after="176"/>
        <w:ind w:left="440" w:firstLine="840"/>
      </w:pPr>
      <w:r>
        <w:t>Pada pihak lain,</w:t>
      </w:r>
      <w:r>
        <w:t xml:space="preserve"> ada pula yang mengatakan teks </w:t>
      </w:r>
      <w:r>
        <w:rPr>
          <w:lang w:val="en-US" w:eastAsia="en-US" w:bidi="en-US"/>
        </w:rPr>
        <w:t xml:space="preserve">Lukas </w:t>
      </w:r>
      <w:r>
        <w:t xml:space="preserve">11:24-26 mendapat pengetian secara harafiah mengenai kerasukan roh jahat. Seperti yang disampaikan oleh St. Riyadi, Pr. dalam bukunya </w:t>
      </w:r>
      <w:r>
        <w:rPr>
          <w:rStyle w:val="Bodytext2Italic"/>
          <w:lang w:val="en-US" w:eastAsia="en-US" w:bidi="en-US"/>
        </w:rPr>
        <w:t xml:space="preserve">Lukas </w:t>
      </w:r>
      <w:r>
        <w:rPr>
          <w:rStyle w:val="Bodytext2Italic"/>
        </w:rPr>
        <w:t>“sungguh, orang ini adalah orang benar”</w:t>
      </w:r>
      <w:r>
        <w:t xml:space="preserve"> (seri tafsir empat Injil), mengatakan o</w:t>
      </w:r>
      <w:r>
        <w:t xml:space="preserve">rang yang telah dibebaskan oleh Yesus dari kuasa jahat tidak bisa tinggal diam. Dulu, iblis mengundurkan diri dari hadapan Yesus dan mencari waktu yang tepat. Roh jahat pun akan mencari tempat perhentian, dan ketika orang itu tidak hidup dalam kuasa Allah </w:t>
      </w:r>
      <w:r>
        <w:t>maka roh jahat akan kembali masuk dengan mengajak tujuh roh lain sehingga kondisi orang itu jauh lebih parah dari sebelumnya.</w:t>
      </w:r>
    </w:p>
    <w:p w:rsidR="00D442E1" w:rsidRDefault="00344436">
      <w:pPr>
        <w:pStyle w:val="Bodytext20"/>
        <w:shd w:val="clear" w:color="auto" w:fill="auto"/>
        <w:spacing w:line="596" w:lineRule="exact"/>
        <w:ind w:left="440" w:firstLine="420"/>
      </w:pPr>
      <w:r>
        <w:t xml:space="preserve">Melihat akan bagian ini, penulis merasa perlu dalam mencari makna yang terkandung dari perikop ini yaitu Injil </w:t>
      </w:r>
      <w:r>
        <w:rPr>
          <w:lang w:val="en-US" w:eastAsia="en-US" w:bidi="en-US"/>
        </w:rPr>
        <w:t xml:space="preserve">Lukas </w:t>
      </w:r>
      <w:r>
        <w:t xml:space="preserve">11:24-26 </w:t>
      </w:r>
      <w:r>
        <w:t>mengenai kembalinya roh jahat.</w:t>
      </w:r>
    </w:p>
    <w:p w:rsidR="00D442E1" w:rsidRDefault="00344436">
      <w:pPr>
        <w:pStyle w:val="Heading10"/>
        <w:keepNext/>
        <w:keepLines/>
        <w:numPr>
          <w:ilvl w:val="0"/>
          <w:numId w:val="1"/>
        </w:numPr>
        <w:shd w:val="clear" w:color="auto" w:fill="auto"/>
        <w:tabs>
          <w:tab w:val="left" w:pos="436"/>
        </w:tabs>
        <w:spacing w:after="0" w:line="591" w:lineRule="exact"/>
        <w:jc w:val="both"/>
      </w:pPr>
      <w:bookmarkStart w:id="2" w:name="bookmark2"/>
      <w:r>
        <w:t>Rumusan Masalah</w:t>
      </w:r>
      <w:bookmarkEnd w:id="2"/>
    </w:p>
    <w:p w:rsidR="00D442E1" w:rsidRDefault="00344436">
      <w:pPr>
        <w:pStyle w:val="Bodytext20"/>
        <w:shd w:val="clear" w:color="auto" w:fill="auto"/>
        <w:ind w:left="460" w:firstLine="380"/>
        <w:jc w:val="left"/>
      </w:pPr>
      <w:r>
        <w:t xml:space="preserve">Berdasarkan latar belakang masalah yang telah diuraikan, untuk mengkaji topik </w:t>
      </w:r>
      <w:r>
        <w:lastRenderedPageBreak/>
        <w:t>ini, maka penulis menyusun rumusan masalah yaitu:</w:t>
      </w:r>
    </w:p>
    <w:p w:rsidR="00D442E1" w:rsidRDefault="00344436">
      <w:pPr>
        <w:pStyle w:val="Bodytext20"/>
        <w:numPr>
          <w:ilvl w:val="0"/>
          <w:numId w:val="2"/>
        </w:numPr>
        <w:shd w:val="clear" w:color="auto" w:fill="auto"/>
        <w:tabs>
          <w:tab w:val="left" w:pos="859"/>
        </w:tabs>
        <w:ind w:left="460" w:firstLine="0"/>
      </w:pPr>
      <w:r>
        <w:t xml:space="preserve">bagaimana makna dari teks </w:t>
      </w:r>
      <w:r>
        <w:rPr>
          <w:lang w:val="en-US" w:eastAsia="en-US" w:bidi="en-US"/>
        </w:rPr>
        <w:t xml:space="preserve">Lukas </w:t>
      </w:r>
      <w:r>
        <w:t>11:24-26?</w:t>
      </w:r>
    </w:p>
    <w:p w:rsidR="00D442E1" w:rsidRDefault="00344436">
      <w:pPr>
        <w:pStyle w:val="Bodytext20"/>
        <w:numPr>
          <w:ilvl w:val="0"/>
          <w:numId w:val="2"/>
        </w:numPr>
        <w:shd w:val="clear" w:color="auto" w:fill="auto"/>
        <w:tabs>
          <w:tab w:val="left" w:pos="859"/>
        </w:tabs>
        <w:spacing w:after="540"/>
        <w:ind w:left="460" w:firstLine="0"/>
      </w:pPr>
      <w:r>
        <w:t>bagaimana implikasinya bagi kehidupan o</w:t>
      </w:r>
      <w:r>
        <w:t>rang percaya masa kini?</w:t>
      </w:r>
    </w:p>
    <w:p w:rsidR="00D442E1" w:rsidRDefault="00344436">
      <w:pPr>
        <w:pStyle w:val="Heading10"/>
        <w:keepNext/>
        <w:keepLines/>
        <w:numPr>
          <w:ilvl w:val="0"/>
          <w:numId w:val="1"/>
        </w:numPr>
        <w:shd w:val="clear" w:color="auto" w:fill="auto"/>
        <w:tabs>
          <w:tab w:val="left" w:pos="442"/>
        </w:tabs>
        <w:spacing w:after="0" w:line="591" w:lineRule="exact"/>
        <w:jc w:val="both"/>
      </w:pPr>
      <w:bookmarkStart w:id="3" w:name="bookmark3"/>
      <w:r>
        <w:t>Tujuan Penelitian</w:t>
      </w:r>
      <w:bookmarkEnd w:id="3"/>
    </w:p>
    <w:p w:rsidR="00D442E1" w:rsidRDefault="00344436">
      <w:pPr>
        <w:pStyle w:val="Bodytext20"/>
        <w:shd w:val="clear" w:color="auto" w:fill="auto"/>
        <w:ind w:left="1260"/>
      </w:pPr>
      <w:r>
        <w:t>Dari rumusan masalah di atas, maka tujuan dari penelitian ini yaitu:</w:t>
      </w:r>
    </w:p>
    <w:p w:rsidR="00D442E1" w:rsidRDefault="00344436">
      <w:pPr>
        <w:pStyle w:val="Bodytext20"/>
        <w:numPr>
          <w:ilvl w:val="0"/>
          <w:numId w:val="3"/>
        </w:numPr>
        <w:shd w:val="clear" w:color="auto" w:fill="auto"/>
        <w:tabs>
          <w:tab w:val="left" w:pos="859"/>
        </w:tabs>
        <w:ind w:left="460" w:firstLine="0"/>
      </w:pPr>
      <w:r>
        <w:t xml:space="preserve">untuk menguraikan makna dari teks </w:t>
      </w:r>
      <w:r>
        <w:rPr>
          <w:lang w:val="en-US" w:eastAsia="en-US" w:bidi="en-US"/>
        </w:rPr>
        <w:t xml:space="preserve">Lukas </w:t>
      </w:r>
      <w:r>
        <w:t>11:24-2 6</w:t>
      </w:r>
    </w:p>
    <w:p w:rsidR="00D442E1" w:rsidRDefault="00344436">
      <w:pPr>
        <w:pStyle w:val="Bodytext20"/>
        <w:numPr>
          <w:ilvl w:val="0"/>
          <w:numId w:val="3"/>
        </w:numPr>
        <w:shd w:val="clear" w:color="auto" w:fill="auto"/>
        <w:tabs>
          <w:tab w:val="left" w:pos="859"/>
        </w:tabs>
        <w:spacing w:after="540"/>
        <w:ind w:left="460" w:firstLine="0"/>
      </w:pPr>
      <w:r>
        <w:t>memaparkan implikasinya bagi kehidupan orang percaya masa kini.</w:t>
      </w:r>
    </w:p>
    <w:p w:rsidR="00D442E1" w:rsidRDefault="00344436">
      <w:pPr>
        <w:pStyle w:val="Heading10"/>
        <w:keepNext/>
        <w:keepLines/>
        <w:numPr>
          <w:ilvl w:val="0"/>
          <w:numId w:val="1"/>
        </w:numPr>
        <w:shd w:val="clear" w:color="auto" w:fill="auto"/>
        <w:tabs>
          <w:tab w:val="left" w:pos="453"/>
        </w:tabs>
        <w:spacing w:after="0" w:line="591" w:lineRule="exact"/>
        <w:jc w:val="both"/>
      </w:pPr>
      <w:bookmarkStart w:id="4" w:name="bookmark4"/>
      <w:r>
        <w:t>Manfaat Penulisan</w:t>
      </w:r>
      <w:bookmarkEnd w:id="4"/>
    </w:p>
    <w:p w:rsidR="00D442E1" w:rsidRDefault="00344436">
      <w:pPr>
        <w:pStyle w:val="Heading10"/>
        <w:keepNext/>
        <w:keepLines/>
        <w:numPr>
          <w:ilvl w:val="0"/>
          <w:numId w:val="4"/>
        </w:numPr>
        <w:shd w:val="clear" w:color="auto" w:fill="auto"/>
        <w:tabs>
          <w:tab w:val="left" w:pos="859"/>
        </w:tabs>
        <w:spacing w:after="0" w:line="591" w:lineRule="exact"/>
        <w:ind w:left="460"/>
        <w:jc w:val="both"/>
      </w:pPr>
      <w:bookmarkStart w:id="5" w:name="bookmark5"/>
      <w:r>
        <w:t xml:space="preserve">Manfaat </w:t>
      </w:r>
      <w:r>
        <w:t>Akademik</w:t>
      </w:r>
      <w:bookmarkEnd w:id="5"/>
    </w:p>
    <w:p w:rsidR="00D442E1" w:rsidRDefault="00344436">
      <w:pPr>
        <w:pStyle w:val="Bodytext20"/>
        <w:numPr>
          <w:ilvl w:val="0"/>
          <w:numId w:val="5"/>
        </w:numPr>
        <w:shd w:val="clear" w:color="auto" w:fill="auto"/>
        <w:tabs>
          <w:tab w:val="left" w:pos="1251"/>
        </w:tabs>
        <w:ind w:left="1260"/>
      </w:pPr>
      <w:r>
        <w:t xml:space="preserve">Melalui tulisan ini, diharapkan dapat memberikan sumbangsi tulisan kepada lembaga STAKN Toraja mengenai studi tafsir Peijanjian Baru terhadap teks </w:t>
      </w:r>
      <w:r>
        <w:rPr>
          <w:lang w:val="en-US" w:eastAsia="en-US" w:bidi="en-US"/>
        </w:rPr>
        <w:t xml:space="preserve">Lukas </w:t>
      </w:r>
      <w:r>
        <w:t>11:24-26 dan bagaimana mengimplikasikannya.</w:t>
      </w:r>
    </w:p>
    <w:p w:rsidR="00D442E1" w:rsidRDefault="00344436">
      <w:pPr>
        <w:pStyle w:val="Bodytext20"/>
        <w:numPr>
          <w:ilvl w:val="0"/>
          <w:numId w:val="5"/>
        </w:numPr>
        <w:shd w:val="clear" w:color="auto" w:fill="auto"/>
        <w:tabs>
          <w:tab w:val="left" w:pos="1251"/>
        </w:tabs>
        <w:ind w:left="1260"/>
        <w:jc w:val="left"/>
      </w:pPr>
      <w:r>
        <w:t>Tulisan ini menjadi salah satu syarat bagi penulis</w:t>
      </w:r>
      <w:r>
        <w:t xml:space="preserve"> untuk menyelesaikan pendidikan program Strata 1.</w:t>
      </w:r>
    </w:p>
    <w:p w:rsidR="00D442E1" w:rsidRDefault="00344436">
      <w:pPr>
        <w:pStyle w:val="Heading10"/>
        <w:keepNext/>
        <w:keepLines/>
        <w:numPr>
          <w:ilvl w:val="0"/>
          <w:numId w:val="4"/>
        </w:numPr>
        <w:shd w:val="clear" w:color="auto" w:fill="auto"/>
        <w:tabs>
          <w:tab w:val="left" w:pos="859"/>
        </w:tabs>
        <w:spacing w:after="0" w:line="591" w:lineRule="exact"/>
        <w:ind w:left="460"/>
        <w:jc w:val="both"/>
      </w:pPr>
      <w:bookmarkStart w:id="6" w:name="bookmark6"/>
      <w:r>
        <w:t>Manfaat Praktis</w:t>
      </w:r>
      <w:bookmarkEnd w:id="6"/>
    </w:p>
    <w:p w:rsidR="00D442E1" w:rsidRDefault="00344436">
      <w:pPr>
        <w:pStyle w:val="Bodytext20"/>
        <w:shd w:val="clear" w:color="auto" w:fill="auto"/>
        <w:ind w:left="840" w:firstLine="820"/>
      </w:pPr>
      <w:r>
        <w:t>Dengan adanya karya ilmiah ini, penulis berharap dapat memberikan sumbangsi pemikiran dan tulisan untuk menambah pengetahuan bagi siapa saja yang m</w:t>
      </w:r>
      <w:bookmarkStart w:id="7" w:name="_GoBack"/>
      <w:bookmarkEnd w:id="7"/>
      <w:r>
        <w:t>embacanya.</w:t>
      </w:r>
    </w:p>
    <w:p w:rsidR="00D442E1" w:rsidRDefault="00344436">
      <w:pPr>
        <w:pStyle w:val="Heading10"/>
        <w:keepNext/>
        <w:keepLines/>
        <w:numPr>
          <w:ilvl w:val="0"/>
          <w:numId w:val="1"/>
        </w:numPr>
        <w:shd w:val="clear" w:color="auto" w:fill="auto"/>
        <w:tabs>
          <w:tab w:val="left" w:pos="411"/>
        </w:tabs>
        <w:spacing w:after="217" w:line="260" w:lineRule="exact"/>
        <w:jc w:val="both"/>
      </w:pPr>
      <w:bookmarkStart w:id="8" w:name="bookmark7"/>
      <w:r>
        <w:t>Metode Penelitian</w:t>
      </w:r>
      <w:bookmarkEnd w:id="8"/>
    </w:p>
    <w:p w:rsidR="00D442E1" w:rsidRDefault="00344436">
      <w:pPr>
        <w:pStyle w:val="Bodytext20"/>
        <w:shd w:val="clear" w:color="auto" w:fill="auto"/>
        <w:spacing w:line="585" w:lineRule="exact"/>
        <w:ind w:left="420" w:firstLine="620"/>
      </w:pPr>
      <w:r>
        <w:t xml:space="preserve">Dalam mengkaji dan menyusun topik bahasan ini, adapun metode yang digunakan penulis yaitu metode kualitatif. Metode ini nantinya teraktualisasi secara </w:t>
      </w:r>
      <w:r>
        <w:lastRenderedPageBreak/>
        <w:t xml:space="preserve">konkret melalui riset dan analisis literatur, yang mencakup: Alkitab Bahasa Yunani, </w:t>
      </w:r>
      <w:r>
        <w:rPr>
          <w:lang w:val="en-US" w:eastAsia="en-US" w:bidi="en-US"/>
        </w:rPr>
        <w:t xml:space="preserve">Lexicon, </w:t>
      </w:r>
      <w:r>
        <w:t>ensiklopedi-</w:t>
      </w:r>
      <w:r>
        <w:t>ensiklopedi, kamus-kamus teologi, buku-buku tafsiran, buku-buku teologi dan biblika, jumal-jumal teologi dan bibilika, serta literatur-literatur lainnya yang berkaitan dengan topik skripsi ini.</w:t>
      </w:r>
    </w:p>
    <w:p w:rsidR="00D442E1" w:rsidRDefault="00344436">
      <w:pPr>
        <w:pStyle w:val="Bodytext20"/>
        <w:shd w:val="clear" w:color="auto" w:fill="auto"/>
        <w:spacing w:after="780" w:line="585" w:lineRule="exact"/>
        <w:ind w:left="420" w:firstLine="420"/>
      </w:pPr>
      <w:r>
        <w:t>Oleh karena warna analisis data juga bersinggungan dengan ekse</w:t>
      </w:r>
      <w:r>
        <w:t>gesis, maka penulis akan menuangkan hasil analisis penulis dalam ksripsi ini secara induktif dan deduktif.</w:t>
      </w:r>
    </w:p>
    <w:p w:rsidR="00D442E1" w:rsidRDefault="00344436">
      <w:pPr>
        <w:pStyle w:val="Heading10"/>
        <w:keepNext/>
        <w:keepLines/>
        <w:numPr>
          <w:ilvl w:val="0"/>
          <w:numId w:val="1"/>
        </w:numPr>
        <w:shd w:val="clear" w:color="auto" w:fill="auto"/>
        <w:tabs>
          <w:tab w:val="left" w:pos="411"/>
        </w:tabs>
        <w:spacing w:after="0" w:line="585" w:lineRule="exact"/>
        <w:jc w:val="both"/>
      </w:pPr>
      <w:bookmarkStart w:id="9" w:name="bookmark8"/>
      <w:r>
        <w:t>Sistematika Penulisan</w:t>
      </w:r>
      <w:bookmarkEnd w:id="9"/>
    </w:p>
    <w:p w:rsidR="00D442E1" w:rsidRDefault="00344436">
      <w:pPr>
        <w:pStyle w:val="Bodytext20"/>
        <w:shd w:val="clear" w:color="auto" w:fill="auto"/>
        <w:spacing w:line="585" w:lineRule="exact"/>
        <w:ind w:left="420" w:firstLine="620"/>
      </w:pPr>
      <w:r>
        <w:t>Penulisan skripsi ini akan ditulis dan diuraikan dalam lima bab, yaitu dengan sistematika berikut ini:</w:t>
      </w:r>
    </w:p>
    <w:p w:rsidR="00D442E1" w:rsidRDefault="00344436">
      <w:pPr>
        <w:pStyle w:val="Bodytext20"/>
        <w:shd w:val="clear" w:color="auto" w:fill="auto"/>
        <w:tabs>
          <w:tab w:val="left" w:pos="1849"/>
        </w:tabs>
        <w:spacing w:line="585" w:lineRule="exact"/>
        <w:ind w:left="420" w:firstLine="0"/>
      </w:pPr>
      <w:r>
        <w:t>Bab I:</w:t>
      </w:r>
      <w:r>
        <w:tab/>
        <w:t xml:space="preserve">Merupakan </w:t>
      </w:r>
      <w:r>
        <w:t>pendahuluan yang berisi latar belakang masalah, rumusan</w:t>
      </w:r>
    </w:p>
    <w:p w:rsidR="00D442E1" w:rsidRDefault="00344436">
      <w:pPr>
        <w:pStyle w:val="Bodytext20"/>
        <w:shd w:val="clear" w:color="auto" w:fill="auto"/>
        <w:spacing w:line="585" w:lineRule="exact"/>
        <w:ind w:left="1780" w:firstLine="0"/>
      </w:pPr>
      <w:r>
        <w:t>masalah, tujuan penelitian, manfaat penulisan, metode penelitian, dan sistematika penulisan.</w:t>
      </w:r>
    </w:p>
    <w:p w:rsidR="00D442E1" w:rsidRDefault="00344436">
      <w:pPr>
        <w:pStyle w:val="Bodytext20"/>
        <w:shd w:val="clear" w:color="auto" w:fill="auto"/>
        <w:tabs>
          <w:tab w:val="left" w:pos="1849"/>
        </w:tabs>
        <w:spacing w:line="585" w:lineRule="exact"/>
        <w:ind w:left="420" w:firstLine="0"/>
      </w:pPr>
      <w:r>
        <w:t>Bab II:</w:t>
      </w:r>
      <w:r>
        <w:tab/>
        <w:t xml:space="preserve">Memuat tentang kajian teori tentang kitab Injil </w:t>
      </w:r>
      <w:r>
        <w:rPr>
          <w:lang w:val="en-US" w:eastAsia="en-US" w:bidi="en-US"/>
        </w:rPr>
        <w:t xml:space="preserve">Lukas, </w:t>
      </w:r>
      <w:r>
        <w:t>yang berisi</w:t>
      </w:r>
    </w:p>
    <w:p w:rsidR="00D442E1" w:rsidRDefault="00344436">
      <w:pPr>
        <w:pStyle w:val="Bodytext20"/>
        <w:shd w:val="clear" w:color="auto" w:fill="auto"/>
        <w:spacing w:line="585" w:lineRule="exact"/>
        <w:ind w:left="1780" w:firstLine="0"/>
      </w:pPr>
      <w:r>
        <w:t>gambaran umum Kitab, antara lain</w:t>
      </w:r>
      <w:r>
        <w:t xml:space="preserve"> terdiri dari: latar belakang Kitab, siapa penulis Kitab, waktu dan tempat penulisan, alamat atau penerima Kitab, tujuan penulisan, garis-garis besar Kitab, ciri khas</w:t>
      </w:r>
      <w:r>
        <w:br w:type="page"/>
      </w:r>
    </w:p>
    <w:p w:rsidR="00D442E1" w:rsidRDefault="00344436">
      <w:pPr>
        <w:pStyle w:val="Bodytext20"/>
        <w:shd w:val="clear" w:color="auto" w:fill="auto"/>
        <w:spacing w:line="596" w:lineRule="exact"/>
        <w:ind w:firstLine="0"/>
      </w:pPr>
      <w:r>
        <w:lastRenderedPageBreak/>
        <w:t xml:space="preserve">Kitab, kedudukan teks dalam keseluruhan Kitab </w:t>
      </w:r>
      <w:r>
        <w:rPr>
          <w:lang w:val="en-US" w:eastAsia="en-US" w:bidi="en-US"/>
        </w:rPr>
        <w:t xml:space="preserve">Lukas </w:t>
      </w:r>
      <w:r>
        <w:t>dan sistem</w:t>
      </w:r>
    </w:p>
    <w:p w:rsidR="00D442E1" w:rsidRDefault="00344436">
      <w:pPr>
        <w:pStyle w:val="Bodytext20"/>
        <w:shd w:val="clear" w:color="auto" w:fill="auto"/>
        <w:spacing w:line="596" w:lineRule="exact"/>
        <w:ind w:firstLine="0"/>
      </w:pPr>
      <w:r>
        <w:t xml:space="preserve">ketahiran dunia sosial </w:t>
      </w:r>
      <w:r>
        <w:t>Yahudi</w:t>
      </w:r>
    </w:p>
    <w:p w:rsidR="00D442E1" w:rsidRDefault="00344436">
      <w:pPr>
        <w:pStyle w:val="Bodytext50"/>
        <w:shd w:val="clear" w:color="auto" w:fill="auto"/>
      </w:pPr>
      <w:r>
        <w:pict>
          <v:shapetype id="_x0000_t202" coordsize="21600,21600" o:spt="202" path="m,l,21600r21600,l21600,xe">
            <v:stroke joinstyle="miter"/>
            <v:path gradientshapeok="t" o:connecttype="rect"/>
          </v:shapetype>
          <v:shape id="_x0000_s1026" type="#_x0000_t202" style="position:absolute;left:0;text-align:left;margin-left:15.75pt;margin-top:-14.3pt;width:49.5pt;height:148.8pt;z-index:-251658752;mso-wrap-distance-left:5pt;mso-wrap-distance-top:38.75pt;mso-wrap-distance-right:20.25pt;mso-position-horizontal-relative:margin" filled="f" stroked="f">
            <v:textbox style="mso-fit-shape-to-text:t" inset="0,0,0,0">
              <w:txbxContent>
                <w:p w:rsidR="00D442E1" w:rsidRDefault="00344436">
                  <w:pPr>
                    <w:pStyle w:val="Bodytext20"/>
                    <w:shd w:val="clear" w:color="auto" w:fill="auto"/>
                    <w:spacing w:after="1409" w:line="596" w:lineRule="exact"/>
                    <w:ind w:firstLine="0"/>
                  </w:pPr>
                  <w:r>
                    <w:rPr>
                      <w:rStyle w:val="Bodytext2Exact"/>
                    </w:rPr>
                    <w:t>Bab III: Bab IV :</w:t>
                  </w:r>
                </w:p>
                <w:p w:rsidR="00D442E1" w:rsidRDefault="00344436">
                  <w:pPr>
                    <w:pStyle w:val="Bodytext20"/>
                    <w:shd w:val="clear" w:color="auto" w:fill="auto"/>
                    <w:spacing w:line="260" w:lineRule="exact"/>
                    <w:ind w:firstLine="0"/>
                  </w:pPr>
                  <w:r>
                    <w:rPr>
                      <w:rStyle w:val="Bodytext2Exact"/>
                    </w:rPr>
                    <w:t>Bab V :</w:t>
                  </w:r>
                </w:p>
              </w:txbxContent>
            </v:textbox>
            <w10:wrap type="square" side="right" anchorx="margin"/>
          </v:shape>
        </w:pict>
      </w:r>
      <w:r>
        <w:t>Membahas mengenai metodologi penelitian</w:t>
      </w:r>
    </w:p>
    <w:p w:rsidR="00D442E1" w:rsidRDefault="00344436">
      <w:pPr>
        <w:pStyle w:val="Bodytext20"/>
        <w:shd w:val="clear" w:color="auto" w:fill="auto"/>
        <w:spacing w:line="596" w:lineRule="exact"/>
        <w:ind w:firstLine="0"/>
      </w:pPr>
      <w:r>
        <w:t xml:space="preserve">Memaparkan teks paralel, eksegese teks </w:t>
      </w:r>
      <w:r>
        <w:rPr>
          <w:lang w:val="en-US" w:eastAsia="en-US" w:bidi="en-US"/>
        </w:rPr>
        <w:t xml:space="preserve">Lukas </w:t>
      </w:r>
      <w:r>
        <w:t>11:24-26, yang terdiri dari: terjemahan pembanding, obsevasi leksikal, usulan terjemahan, analisa tata bahasa, tafsiran teks dan impli</w:t>
      </w:r>
      <w:r>
        <w:t>kasinya.</w:t>
      </w:r>
    </w:p>
    <w:p w:rsidR="00D442E1" w:rsidRDefault="00344436">
      <w:pPr>
        <w:pStyle w:val="Bodytext20"/>
        <w:shd w:val="clear" w:color="auto" w:fill="auto"/>
        <w:spacing w:line="596" w:lineRule="exact"/>
        <w:ind w:firstLine="0"/>
      </w:pPr>
      <w:r>
        <w:t>Kesimpulan dan saran</w:t>
      </w:r>
    </w:p>
    <w:sectPr w:rsidR="00D442E1" w:rsidSect="001F03AD">
      <w:pgSz w:w="11900" w:h="16840"/>
      <w:pgMar w:top="1080" w:right="1386" w:bottom="2005" w:left="11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36" w:rsidRDefault="00344436">
      <w:r>
        <w:separator/>
      </w:r>
    </w:p>
  </w:endnote>
  <w:endnote w:type="continuationSeparator" w:id="0">
    <w:p w:rsidR="00344436" w:rsidRDefault="0034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E1" w:rsidRDefault="00344436">
    <w:pPr>
      <w:rPr>
        <w:sz w:val="2"/>
        <w:szCs w:val="2"/>
      </w:rPr>
    </w:pPr>
    <w:r>
      <w:pict>
        <v:shapetype id="_x0000_t202" coordsize="21600,21600" o:spt="202" path="m,l,21600r21600,l21600,xe">
          <v:stroke joinstyle="miter"/>
          <v:path gradientshapeok="t" o:connecttype="rect"/>
        </v:shapetype>
        <v:shape id="_x0000_s2051" type="#_x0000_t202" style="position:absolute;margin-left:293.3pt;margin-top:752.15pt;width:5.05pt;height:8.15pt;z-index:-188744063;mso-wrap-style:none;mso-wrap-distance-left:5pt;mso-wrap-distance-right:5pt;mso-position-horizontal-relative:page;mso-position-vertical-relative:page" wrapcoords="0 0" filled="f" stroked="f">
          <v:textbox style="mso-fit-shape-to-text:t" inset="0,0,0,0">
            <w:txbxContent>
              <w:p w:rsidR="00D442E1" w:rsidRDefault="00344436">
                <w:pPr>
                  <w:pStyle w:val="Headerorfooter0"/>
                  <w:shd w:val="clear" w:color="auto" w:fill="auto"/>
                  <w:spacing w:line="240" w:lineRule="auto"/>
                </w:pPr>
                <w:r>
                  <w:fldChar w:fldCharType="begin"/>
                </w:r>
                <w:r>
                  <w:instrText xml:space="preserve"> PAGE \* MERGEFORMAT </w:instrText>
                </w:r>
                <w:r>
                  <w:fldChar w:fldCharType="separate"/>
                </w:r>
                <w:r w:rsidR="001F03AD" w:rsidRPr="001F03AD">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36" w:rsidRDefault="00344436">
      <w:r>
        <w:separator/>
      </w:r>
    </w:p>
  </w:footnote>
  <w:footnote w:type="continuationSeparator" w:id="0">
    <w:p w:rsidR="00344436" w:rsidRDefault="00344436">
      <w:r>
        <w:continuationSeparator/>
      </w:r>
    </w:p>
  </w:footnote>
  <w:footnote w:id="1">
    <w:p w:rsidR="00D442E1" w:rsidRDefault="00344436">
      <w:pPr>
        <w:pStyle w:val="Footnote0"/>
        <w:shd w:val="clear" w:color="auto" w:fill="auto"/>
        <w:tabs>
          <w:tab w:val="left" w:pos="989"/>
        </w:tabs>
        <w:ind w:left="860"/>
      </w:pPr>
      <w:r>
        <w:rPr>
          <w:vertAlign w:val="superscript"/>
        </w:rPr>
        <w:footnoteRef/>
      </w:r>
      <w:r>
        <w:tab/>
        <w:t xml:space="preserve">B. J. </w:t>
      </w:r>
      <w:r>
        <w:rPr>
          <w:lang w:val="en-US" w:eastAsia="en-US" w:bidi="en-US"/>
        </w:rPr>
        <w:t xml:space="preserve">Boland, </w:t>
      </w:r>
      <w:r>
        <w:rPr>
          <w:rStyle w:val="Footnote11pt"/>
          <w:b/>
          <w:bCs/>
        </w:rPr>
        <w:t xml:space="preserve">Tafsircm Alkitab Injil </w:t>
      </w:r>
      <w:r>
        <w:rPr>
          <w:rStyle w:val="Footnote11pt"/>
          <w:b/>
          <w:bCs/>
          <w:lang w:val="en-US" w:eastAsia="en-US" w:bidi="en-US"/>
        </w:rPr>
        <w:t>Lukas,</w:t>
      </w:r>
      <w:r>
        <w:rPr>
          <w:lang w:val="en-US" w:eastAsia="en-US" w:bidi="en-US"/>
        </w:rPr>
        <w:t xml:space="preserve"> </w:t>
      </w:r>
      <w:r>
        <w:t>(Jakarta: Gunung Mulia, 2008), h. 292</w:t>
      </w:r>
    </w:p>
  </w:footnote>
  <w:footnote w:id="2">
    <w:p w:rsidR="00D442E1" w:rsidRDefault="00344436">
      <w:pPr>
        <w:pStyle w:val="Footnote0"/>
        <w:shd w:val="clear" w:color="auto" w:fill="auto"/>
        <w:tabs>
          <w:tab w:val="left" w:pos="1024"/>
        </w:tabs>
        <w:ind w:firstLine="840"/>
        <w:jc w:val="left"/>
      </w:pPr>
      <w:r>
        <w:rPr>
          <w:vertAlign w:val="superscript"/>
        </w:rPr>
        <w:footnoteRef/>
      </w:r>
      <w:r>
        <w:tab/>
        <w:t xml:space="preserve">Eko Riyadi, </w:t>
      </w:r>
      <w:r>
        <w:rPr>
          <w:rStyle w:val="Footnote11pt"/>
          <w:b/>
          <w:bCs/>
          <w:lang w:val="en-US" w:eastAsia="en-US" w:bidi="en-US"/>
        </w:rPr>
        <w:t xml:space="preserve">Lukas </w:t>
      </w:r>
      <w:r>
        <w:rPr>
          <w:rStyle w:val="Footnote11pt"/>
          <w:b/>
          <w:bCs/>
        </w:rPr>
        <w:t>“Sungguh Orang ini adalah Orang Benar!”,</w:t>
      </w:r>
      <w:r>
        <w:t xml:space="preserve"> (Yogyakarta: Kanisius, 2015), h.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2E1" w:rsidRDefault="00344436">
    <w:pPr>
      <w:rPr>
        <w:sz w:val="2"/>
        <w:szCs w:val="2"/>
      </w:rPr>
    </w:pPr>
    <w:r>
      <w:pict>
        <v:shapetype id="_x0000_t202" coordsize="21600,21600" o:spt="202" path="m,l,21600r21600,l21600,xe">
          <v:stroke joinstyle="miter"/>
          <v:path gradientshapeok="t" o:connecttype="rect"/>
        </v:shapetype>
        <v:shape id="_x0000_s2050" type="#_x0000_t202" style="position:absolute;margin-left:519.2pt;margin-top:21pt;width:5.35pt;height:7.85pt;z-index:-188744064;mso-wrap-style:none;mso-wrap-distance-left:5pt;mso-wrap-distance-right:5pt;mso-position-horizontal-relative:page;mso-position-vertical-relative:page" wrapcoords="0 0" filled="f" stroked="f">
          <v:textbox style="mso-fit-shape-to-text:t" inset="0,0,0,0">
            <w:txbxContent>
              <w:p w:rsidR="00D442E1" w:rsidRDefault="00344436">
                <w:pPr>
                  <w:pStyle w:val="Headerorfooter0"/>
                  <w:shd w:val="clear" w:color="auto" w:fill="auto"/>
                  <w:spacing w:line="240" w:lineRule="auto"/>
                </w:pPr>
                <w:r>
                  <w:fldChar w:fldCharType="begin"/>
                </w:r>
                <w:r>
                  <w:instrText xml:space="preserve"> PAGE \* MERGEFORMAT </w:instrText>
                </w:r>
                <w:r>
                  <w:fldChar w:fldCharType="separate"/>
                </w:r>
                <w:r w:rsidR="001F03AD" w:rsidRPr="001F03AD">
                  <w:rPr>
                    <w:rStyle w:val="Headerorfooter1"/>
                    <w:b/>
                    <w:bCs/>
                    <w:noProof/>
                    <w:lang w:val="en-US" w:eastAsia="en-US" w:bidi="en-US"/>
                  </w:rPr>
                  <w:t>4</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0120"/>
    <w:multiLevelType w:val="multilevel"/>
    <w:tmpl w:val="CE9A8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9C013E"/>
    <w:multiLevelType w:val="multilevel"/>
    <w:tmpl w:val="B4A6E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374C51"/>
    <w:multiLevelType w:val="multilevel"/>
    <w:tmpl w:val="F9CA5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905509"/>
    <w:multiLevelType w:val="multilevel"/>
    <w:tmpl w:val="DE5037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3066E9"/>
    <w:multiLevelType w:val="multilevel"/>
    <w:tmpl w:val="A90CBB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D442E1"/>
    <w:rsid w:val="001F03AD"/>
    <w:rsid w:val="00344436"/>
    <w:rsid w:val="00D4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E5F3FB-714A-42EB-981B-F6593803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Cambria" w:eastAsia="Cambria" w:hAnsi="Cambria" w:cs="Cambria"/>
      <w:b/>
      <w:bCs/>
      <w:i w:val="0"/>
      <w:iCs w:val="0"/>
      <w:smallCaps w:val="0"/>
      <w:strike w:val="0"/>
      <w:sz w:val="22"/>
      <w:szCs w:val="22"/>
      <w:u w:val="none"/>
    </w:rPr>
  </w:style>
  <w:style w:type="character" w:customStyle="1" w:styleId="Headerorfooter1">
    <w:name w:val="Header or footer"/>
    <w:basedOn w:val="Headerorfooter"/>
    <w:rPr>
      <w:rFonts w:ascii="Cambria" w:eastAsia="Cambria" w:hAnsi="Cambria" w:cs="Cambria"/>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Bookman Old Style" w:eastAsia="Bookman Old Style" w:hAnsi="Bookman Old Style" w:cs="Bookman Old Style"/>
      <w:b w:val="0"/>
      <w:bCs w:val="0"/>
      <w:i w:val="0"/>
      <w:iCs w:val="0"/>
      <w:smallCaps w:val="0"/>
      <w:strike w:val="0"/>
      <w:spacing w:val="0"/>
      <w:sz w:val="8"/>
      <w:szCs w:val="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paragraph" w:customStyle="1" w:styleId="Footnote0">
    <w:name w:val="Footnote"/>
    <w:basedOn w:val="Normal"/>
    <w:link w:val="Footnote"/>
    <w:pPr>
      <w:shd w:val="clear" w:color="auto" w:fill="FFFFFF"/>
      <w:spacing w:line="276" w:lineRule="exact"/>
      <w:jc w:val="both"/>
    </w:pPr>
    <w:rPr>
      <w:rFonts w:ascii="Times New Roman" w:eastAsia="Times New Roman" w:hAnsi="Times New Roman" w:cs="Times New Roman"/>
      <w:b/>
      <w:bCs/>
      <w:sz w:val="21"/>
      <w:szCs w:val="21"/>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b/>
      <w:bCs/>
      <w:sz w:val="22"/>
      <w:szCs w:val="22"/>
    </w:rPr>
  </w:style>
  <w:style w:type="paragraph" w:customStyle="1" w:styleId="Bodytext30">
    <w:name w:val="Body text (3)"/>
    <w:basedOn w:val="Normal"/>
    <w:link w:val="Bodytext3"/>
    <w:pPr>
      <w:shd w:val="clear" w:color="auto" w:fill="FFFFFF"/>
      <w:spacing w:before="600" w:line="591"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Bookman Old Style" w:eastAsia="Bookman Old Style" w:hAnsi="Bookman Old Style" w:cs="Bookman Old Style"/>
      <w:sz w:val="8"/>
      <w:szCs w:val="8"/>
    </w:rPr>
  </w:style>
  <w:style w:type="paragraph" w:customStyle="1" w:styleId="Bodytext50">
    <w:name w:val="Body text (5)"/>
    <w:basedOn w:val="Normal"/>
    <w:link w:val="Bodytext5"/>
    <w:pPr>
      <w:shd w:val="clear" w:color="auto" w:fill="FFFFFF"/>
      <w:spacing w:line="596"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2024-04-19T02:25:00Z</dcterms:created>
  <dcterms:modified xsi:type="dcterms:W3CDTF">2024-04-19T02:26:00Z</dcterms:modified>
</cp:coreProperties>
</file>