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4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47" w:lineRule="exact"/>
        <w:ind w:left="940" w:right="0" w:firstLine="0"/>
      </w:pPr>
      <w:r>
        <w:rPr>
          <w:rStyle w:val="CharStyle10"/>
          <w:b/>
          <w:bCs/>
        </w:rPr>
        <w:t>ALKITAB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Alkitab, LAI, 2002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Edisi Studi, LAI, 2015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47" w:lineRule="exact"/>
        <w:ind w:left="940" w:right="0" w:firstLine="0"/>
      </w:pPr>
      <w:r>
        <w:rPr>
          <w:rStyle w:val="CharStyle10"/>
          <w:b/>
          <w:bCs/>
        </w:rPr>
        <w:t>KAMUS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0" w:right="0" w:firstLine="94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Bahasa Indonesia(KBBI) dadih artinya susuh yang kental atau dikentalkan.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41" w:lineRule="exact"/>
        <w:ind w:left="940" w:right="0" w:firstLine="0"/>
      </w:pPr>
      <w:r>
        <w:rPr>
          <w:rStyle w:val="CharStyle10"/>
          <w:b/>
          <w:bCs/>
        </w:rPr>
        <w:t>BUKU-BUKU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641" w:lineRule="exact"/>
        <w:ind w:left="9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Bevans,Stephen,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Model-model Teologi Kontekstual, Maumere: Maumere: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641" w:lineRule="exact"/>
        <w:ind w:left="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Ladaredo,2013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641" w:lineRule="exact"/>
        <w:ind w:left="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Emben, Frederik,dkk, </w:t>
      </w:r>
      <w:r>
        <w:rPr>
          <w:rStyle w:val="CharStyle13"/>
          <w:b w:val="0"/>
          <w:bCs w:val="0"/>
        </w:rPr>
        <w:t>Dihutan Pinus Kami Bermazmur,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Jemaat Silo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641" w:lineRule="exact"/>
        <w:ind w:left="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Ge’tengan,edisi kedua, 2016.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641" w:lineRule="exact"/>
        <w:ind w:left="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J,Verkuly, </w:t>
      </w:r>
      <w:r>
        <w:rPr>
          <w:rStyle w:val="CharStyle13"/>
          <w:b w:val="0"/>
          <w:bCs w:val="0"/>
        </w:rPr>
        <w:t>Etika Kristen dan kebudayaan,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II/4,BPK-Djakarta.l966.</w:t>
      </w:r>
    </w:p>
    <w:p>
      <w:pPr>
        <w:pStyle w:val="Style11"/>
        <w:tabs>
          <w:tab w:leader="none" w:pos="7099" w:val="left"/>
        </w:tabs>
        <w:widowControl w:val="0"/>
        <w:keepNext w:val="0"/>
        <w:keepLines w:val="0"/>
        <w:shd w:val="clear" w:color="auto" w:fill="auto"/>
        <w:bidi w:val="0"/>
        <w:spacing w:before="0" w:after="0" w:line="641" w:lineRule="exact"/>
        <w:ind w:left="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Kabanga’Andarias, Manusia Mati</w:t>
        <w:tab/>
        <w:t>Seutuhnya, Yayasan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Adikarya,IKAPI,Yogjakarta,2002.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64" w:lineRule="exact"/>
        <w:ind w:left="0" w:right="0" w:firstLine="940"/>
      </w:pPr>
      <w:r>
        <w:rPr>
          <w:lang w:val="id-ID" w:eastAsia="id-ID" w:bidi="id-ID"/>
          <w:w w:val="100"/>
          <w:spacing w:val="0"/>
          <w:color w:val="000000"/>
          <w:position w:val="0"/>
        </w:rPr>
        <w:t>Kobong,Theodorus, Aluk,Adat dan Kebudayaan Beijumpa dengan Injil, Pusbang Gereja Toraja, 1992.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Nasution,S,M:/o&lt;&amp; </w:t>
      </w:r>
      <w:r>
        <w:rPr>
          <w:rStyle w:val="CharStyle13"/>
          <w:b w:val="0"/>
          <w:bCs w:val="0"/>
        </w:rPr>
        <w:t>Reseach,</w:t>
      </w:r>
      <w:r>
        <w:rPr>
          <w:lang w:val="id-ID" w:eastAsia="id-ID" w:bidi="id-ID"/>
          <w:w w:val="100"/>
          <w:spacing w:val="0"/>
          <w:color w:val="000000"/>
          <w:position w:val="0"/>
        </w:rPr>
        <w:t>PT. Remaja Rosdakarya, Bandung,2006.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9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Tandirerung,R,Johana, </w:t>
      </w:r>
      <w:r>
        <w:rPr>
          <w:rStyle w:val="CharStyle13"/>
          <w:b w:val="0"/>
          <w:bCs w:val="0"/>
        </w:rPr>
        <w:t>Berteologi melalui Simbol-simbol, PT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BPK Gunung Mulia,2017.</w:t>
      </w:r>
    </w:p>
    <w:p>
      <w:pPr>
        <w:pStyle w:val="Style11"/>
        <w:tabs>
          <w:tab w:leader="none" w:pos="4984" w:val="left"/>
        </w:tabs>
        <w:widowControl w:val="0"/>
        <w:keepNext w:val="0"/>
        <w:keepLines w:val="0"/>
        <w:shd w:val="clear" w:color="auto" w:fill="auto"/>
        <w:bidi w:val="0"/>
        <w:spacing w:before="0" w:after="0" w:line="653" w:lineRule="exact"/>
        <w:ind w:left="9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Subagyo,Andreas,</w:t>
      </w:r>
      <w:r>
        <w:rPr>
          <w:lang w:val="id-ID" w:eastAsia="id-ID" w:bidi="id-ID"/>
          <w:w w:val="100"/>
          <w:spacing w:val="0"/>
          <w:color w:val="000000"/>
          <w:position w:val="0"/>
        </w:rPr>
        <w:t>B.Pengantar</w:t>
        <w:tab/>
        <w:t>Riset dan Kualitatif,Yayasan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5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KalamHidup,Bandung,2004.</w:t>
      </w:r>
      <w:r>
        <w:br w:type="page"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4" w:line="260" w:lineRule="exact"/>
        <w:ind w:left="1060" w:right="0" w:firstLine="0"/>
      </w:pPr>
      <w:r>
        <w:rPr>
          <w:rStyle w:val="CharStyle14"/>
          <w:lang w:val="en-US" w:eastAsia="en-US" w:bidi="en-US"/>
          <w:b w:val="0"/>
          <w:bCs w:val="0"/>
        </w:rPr>
        <w:t>INTERNET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 w:firstLine="0"/>
      </w:pPr>
      <w:r>
        <w:rPr>
          <w:w w:val="100"/>
          <w:spacing w:val="0"/>
          <w:color w:val="000000"/>
          <w:position w:val="0"/>
        </w:rPr>
        <w:t>ln</w:t>
      </w:r>
      <w:r>
        <w:rPr>
          <w:rStyle w:val="CharStyle18"/>
        </w:rPr>
        <w:t>ti:n//denm</w:t>
      </w:r>
      <w:r>
        <w:rPr>
          <w:w w:val="100"/>
          <w:spacing w:val="0"/>
          <w:color w:val="000000"/>
          <w:position w:val="0"/>
        </w:rPr>
        <w:t>a</w:t>
      </w:r>
      <w:r>
        <w:rPr>
          <w:rStyle w:val="CharStyle18"/>
        </w:rPr>
        <w:t>scni.b</w:t>
      </w:r>
      <w:r>
        <w:rPr>
          <w:w w:val="100"/>
          <w:spacing w:val="0"/>
          <w:color w:val="000000"/>
          <w:position w:val="0"/>
        </w:rPr>
        <w:t>io&lt;jsp</w:t>
      </w:r>
      <w:r>
        <w:rPr>
          <w:rStyle w:val="CharStyle18"/>
        </w:rPr>
        <w:t>ot.com</w:t>
      </w:r>
      <w:r>
        <w:rPr>
          <w:w w:val="100"/>
          <w:spacing w:val="0"/>
          <w:color w:val="000000"/>
          <w:position w:val="0"/>
        </w:rPr>
        <w:t xml:space="preserve">. </w:t>
      </w:r>
      <w:r>
        <w:rPr>
          <w:rStyle w:val="CharStyle19"/>
          <w:b w:val="0"/>
          <w:bCs w:val="0"/>
        </w:rPr>
        <w:t xml:space="preserve">Diakses tanggal </w:t>
      </w:r>
      <w:r>
        <w:rPr>
          <w:rStyle w:val="CharStyle19"/>
          <w:lang w:val="en-US" w:eastAsia="en-US" w:bidi="en-US"/>
          <w:b w:val="0"/>
          <w:bCs w:val="0"/>
        </w:rPr>
        <w:t>13 April 2019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1060" w:right="0" w:firstLine="0"/>
      </w:pPr>
      <w:r>
        <w:rPr>
          <w:rStyle w:val="CharStyle20"/>
        </w:rPr>
        <w:t>wvvw.sinclialkit</w:t>
      </w:r>
      <w:r>
        <w:rPr>
          <w:rStyle w:val="CharStyle21"/>
        </w:rPr>
        <w:t>ab.</w:t>
      </w:r>
      <w:r>
        <w:rPr>
          <w:rStyle w:val="CharStyle20"/>
        </w:rPr>
        <w:t>com</w:t>
      </w:r>
      <w:r>
        <w:rPr>
          <w:rStyle w:val="CharStyle21"/>
        </w:rPr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Diakses 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14 April 2019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1060" w:right="0" w:firstLine="0"/>
      </w:pPr>
      <w:r>
        <w:rPr>
          <w:rStyle w:val="CharStyle22"/>
        </w:rPr>
        <w:t xml:space="preserve">w </w:t>
      </w:r>
      <w:r>
        <w:rPr>
          <w:rStyle w:val="CharStyle23"/>
        </w:rPr>
        <w:t>wav.</w:t>
      </w:r>
      <w:r>
        <w:rPr>
          <w:rStyle w:val="CharStyle24"/>
        </w:rPr>
        <w:t>kompasiana.com</w:t>
      </w:r>
      <w:r>
        <w:rPr>
          <w:rStyle w:val="CharStyle22"/>
        </w:rPr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Diakses 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14 April 2019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10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Ejulisar94.blogspot.com,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Diakses, 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15 April 2019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1060" w:right="0" w:firstLine="0"/>
      </w:pPr>
      <w:r>
        <w:rPr>
          <w:rStyle w:val="CharStyle14"/>
          <w:b w:val="0"/>
          <w:bCs w:val="0"/>
        </w:rPr>
        <w:t>INFORMAN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10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Bapak Y. S. Batara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10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Bapak Yakobus Palanda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10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Bapak F.T.Pangloli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10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Bapak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Ruben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Madya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10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Bapak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Simon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Arruan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10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Ibu Dorce Limbong Lebok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10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Ibu Damaris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Giant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Mangoting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106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6.45pt;margin-top:392.9pt;width:31.2pt;height:15.1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F'-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Ibu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Elisabeth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Gana</w:t>
      </w:r>
    </w:p>
    <w:sectPr>
      <w:headerReference w:type="default" r:id="rId5"/>
      <w:footerReference w:type="default" r:id="rId6"/>
      <w:footerReference w:type="first" r:id="rId7"/>
      <w:titlePg/>
      <w:footnotePr>
        <w:pos w:val="pageBottom"/>
        <w:numFmt w:val="decimal"/>
        <w:numRestart w:val="continuous"/>
      </w:footnotePr>
      <w:pgSz w:w="12240" w:h="20160"/>
      <w:pgMar w:top="2848" w:left="640" w:right="2285" w:bottom="3489" w:header="0" w:footer="3" w:gutter="0"/>
      <w:rtlGutter w:val="0"/>
      <w:cols w:space="720"/>
      <w:pgNumType w:start="5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72.75pt;margin-top:921.95pt;width:9.55pt;height:8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5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63.45pt;margin-top:919.15pt;width:10.7pt;height:8.4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608.pt;margin-top:45.pt;width:3.95pt;height:8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  <w:lang w:val="en-US" w:eastAsia="en-US" w:bidi="en-US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5) Exact"/>
    <w:basedOn w:val="DefaultParagraphFont"/>
    <w:link w:val="Style3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20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Header or footer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9"/>
      <w:szCs w:val="19"/>
      <w:rFonts w:ascii="Lucida Sans Unicode" w:eastAsia="Lucida Sans Unicode" w:hAnsi="Lucida Sans Unicode" w:cs="Lucida Sans Unicode"/>
      <w:spacing w:val="0"/>
    </w:rPr>
  </w:style>
  <w:style w:type="character" w:customStyle="1" w:styleId="CharStyle9">
    <w:name w:val="Header or footer + Trebuchet MS,11 pt"/>
    <w:basedOn w:val="CharStyle8"/>
    <w:rPr>
      <w:lang w:val="id-ID" w:eastAsia="id-ID" w:bidi="id-ID"/>
      <w:sz w:val="22"/>
      <w:szCs w:val="22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10">
    <w:name w:val="Body text (3)"/>
    <w:basedOn w:val="CharStyle6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3">
    <w:name w:val="Body text (2) + Italic"/>
    <w:basedOn w:val="CharStyle12"/>
    <w:rPr>
      <w:lang w:val="id-ID" w:eastAsia="id-ID" w:bidi="id-ID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4">
    <w:name w:val="Body text (2)"/>
    <w:basedOn w:val="CharStyle12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5">
    <w:name w:val="Header or footer"/>
    <w:basedOn w:val="CharStyle8"/>
    <w:rPr>
      <w:lang w:val="id-ID" w:eastAsia="id-ID" w:bidi="id-ID"/>
      <w:w w:val="100"/>
      <w:color w:val="000000"/>
      <w:position w:val="0"/>
    </w:rPr>
  </w:style>
  <w:style w:type="character" w:customStyle="1" w:styleId="CharStyle17">
    <w:name w:val="Body text (4)_"/>
    <w:basedOn w:val="DefaultParagraphFont"/>
    <w:link w:val="Style1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8">
    <w:name w:val="Body text (4)"/>
    <w:basedOn w:val="CharStyle17"/>
    <w:rPr>
      <w:u w:val="single"/>
      <w:w w:val="100"/>
      <w:spacing w:val="0"/>
      <w:color w:val="000000"/>
      <w:position w:val="0"/>
    </w:rPr>
  </w:style>
  <w:style w:type="character" w:customStyle="1" w:styleId="CharStyle19">
    <w:name w:val="Body text (4)"/>
    <w:basedOn w:val="CharStyle17"/>
    <w:rPr>
      <w:lang w:val="id-ID" w:eastAsia="id-ID" w:bidi="id-ID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20">
    <w:name w:val="Body text (2)"/>
    <w:basedOn w:val="CharStyle12"/>
    <w:rPr>
      <w:lang w:val="en-US" w:eastAsia="en-US" w:bidi="en-US"/>
      <w:b/>
      <w:bCs/>
      <w:u w:val="single"/>
      <w:sz w:val="26"/>
      <w:szCs w:val="26"/>
      <w:w w:val="100"/>
      <w:spacing w:val="0"/>
      <w:color w:val="000000"/>
      <w:position w:val="0"/>
    </w:rPr>
  </w:style>
  <w:style w:type="character" w:customStyle="1" w:styleId="CharStyle21">
    <w:name w:val="Body text (2)"/>
    <w:basedOn w:val="CharStyle12"/>
    <w:rPr>
      <w:lang w:val="en-US" w:eastAsia="en-US" w:bidi="en-US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22">
    <w:name w:val="Body text (2) + 14 pt"/>
    <w:basedOn w:val="CharStyle12"/>
    <w:rPr>
      <w:lang w:val="en-US" w:eastAsia="en-US" w:bidi="en-US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23">
    <w:name w:val="Body text (2) + 14 pt,Small Caps"/>
    <w:basedOn w:val="CharStyle12"/>
    <w:rPr>
      <w:lang w:val="en-US" w:eastAsia="en-US" w:bidi="en-US"/>
      <w:b/>
      <w:bCs/>
      <w:u w:val="single"/>
      <w:smallCaps/>
      <w:sz w:val="28"/>
      <w:szCs w:val="28"/>
      <w:w w:val="100"/>
      <w:spacing w:val="0"/>
      <w:color w:val="000000"/>
      <w:position w:val="0"/>
    </w:rPr>
  </w:style>
  <w:style w:type="character" w:customStyle="1" w:styleId="CharStyle24">
    <w:name w:val="Body text (2) + 14 pt"/>
    <w:basedOn w:val="CharStyle12"/>
    <w:rPr>
      <w:lang w:val="en-US" w:eastAsia="en-US" w:bidi="en-US"/>
      <w:b/>
      <w:bCs/>
      <w:u w:val="single"/>
      <w:sz w:val="28"/>
      <w:szCs w:val="28"/>
      <w:w w:val="100"/>
      <w:spacing w:val="0"/>
      <w:color w:val="000000"/>
      <w:position w:val="0"/>
    </w:rPr>
  </w:style>
  <w:style w:type="paragraph" w:customStyle="1" w:styleId="Style3">
    <w:name w:val="Body text (5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20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after="3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Header or footer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Lucida Sans Unicode" w:eastAsia="Lucida Sans Unicode" w:hAnsi="Lucida Sans Unicode" w:cs="Lucida Sans Unicode"/>
      <w:spacing w:val="0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jc w:val="both"/>
      <w:spacing w:line="647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6">
    <w:name w:val="Body text (4)"/>
    <w:basedOn w:val="Normal"/>
    <w:link w:val="CharStyle17"/>
    <w:pPr>
      <w:widowControl w:val="0"/>
      <w:shd w:val="clear" w:color="auto" w:fill="FFFFFF"/>
      <w:spacing w:before="360" w:line="641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