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0" w:line="260" w:lineRule="exact"/>
        <w:ind w:left="2240" w:right="0" w:firstLine="0"/>
      </w:pPr>
      <w:r>
        <w:rPr>
          <w:rStyle w:val="CharStyle5"/>
        </w:rPr>
        <w:t>Pedoman Wawancara Penelitian Skripsi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Anda tentang yang pelayanan holistik ?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apakah seorang pendeta perlu melakukan pelayanan holistik ? Mengapa?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strategi apa yang harus dilakukan sehingga pelayanan holistik dapat beijalan dalam beijalan di jemaat ?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contoh metode pelayanan yang diterapkan dalam jemaat ?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Pelayanan seperti apa yang Anda harapkan dalam pelayanan pendeta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60" w:right="0" w:firstLine="0"/>
        <w:sectPr>
          <w:headerReference w:type="default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2947" w:left="1710" w:right="2315" w:bottom="294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jemaat ini ?</w:t>
      </w:r>
    </w:p>
    <w:tbl>
      <w:tblPr>
        <w:tblOverlap w:val="never"/>
        <w:tblLayout w:type="fixed"/>
        <w:jc w:val="left"/>
      </w:tblPr>
      <w:tblGrid>
        <w:gridCol w:w="1811"/>
        <w:gridCol w:w="3173"/>
      </w:tblGrid>
      <w:tr>
        <w:trPr>
          <w:trHeight w:val="4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1. 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 xml:space="preserve">:Pdt </w:t>
            </w:r>
            <w:r>
              <w:rPr>
                <w:rStyle w:val="CharStyle9"/>
                <w:lang w:val="en-US" w:eastAsia="en-US" w:bidi="en-US"/>
              </w:rPr>
              <w:t xml:space="preserve">Yosef </w:t>
            </w:r>
            <w:r>
              <w:rPr>
                <w:rStyle w:val="CharStyle9"/>
              </w:rPr>
              <w:t>Sulle S.Th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Pimpinan Majelis Gereja</w:t>
            </w:r>
          </w:p>
        </w:tc>
      </w:tr>
      <w:tr>
        <w:trPr>
          <w:trHeight w:val="6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Pnt. Elisabet S.Pd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Sekretaris Jemaat</w:t>
            </w:r>
          </w:p>
        </w:tc>
      </w:tr>
      <w:tr>
        <w:trPr>
          <w:trHeight w:val="63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3.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 xml:space="preserve">: Dkn Dorkas </w:t>
            </w:r>
            <w:r>
              <w:rPr>
                <w:rStyle w:val="CharStyle9"/>
                <w:lang w:val="en-US" w:eastAsia="en-US" w:bidi="en-US"/>
              </w:rPr>
              <w:t xml:space="preserve">Sabin </w:t>
            </w:r>
            <w:r>
              <w:rPr>
                <w:rStyle w:val="CharStyle9"/>
              </w:rPr>
              <w:t>S.Pd</w:t>
            </w:r>
          </w:p>
        </w:tc>
      </w:tr>
      <w:tr>
        <w:trPr>
          <w:trHeight w:val="63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Bendahara Jemaat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4.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Dkn. Adolfina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Bendahara Diakonia</w:t>
            </w:r>
          </w:p>
        </w:tc>
      </w:tr>
      <w:tr>
        <w:trPr>
          <w:trHeight w:val="63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5.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Matius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Anggota Jemaat</w:t>
            </w:r>
          </w:p>
        </w:tc>
      </w:tr>
      <w:tr>
        <w:trPr>
          <w:trHeight w:val="6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6.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Alfrida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Anggota Jemaat</w:t>
            </w:r>
          </w:p>
        </w:tc>
      </w:tr>
      <w:tr>
        <w:trPr>
          <w:trHeight w:val="59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7.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Komelius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Anggota Jemaat</w:t>
            </w:r>
          </w:p>
        </w:tc>
      </w:tr>
      <w:tr>
        <w:trPr>
          <w:trHeight w:val="59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8.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Jumaita Lenni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Diaken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9.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Sirdayati B. T</w:t>
            </w:r>
          </w:p>
        </w:tc>
      </w:tr>
      <w:tr>
        <w:trPr>
          <w:trHeight w:val="59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Penatua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10.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 xml:space="preserve">: </w:t>
            </w:r>
            <w:r>
              <w:rPr>
                <w:rStyle w:val="CharStyle9"/>
                <w:lang w:val="en-US" w:eastAsia="en-US" w:bidi="en-US"/>
              </w:rPr>
              <w:t xml:space="preserve">Marten </w:t>
            </w:r>
            <w:r>
              <w:rPr>
                <w:rStyle w:val="CharStyle9"/>
              </w:rPr>
              <w:t>P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Jabatan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9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9"/>
              </w:rPr>
              <w:t>: Diaken</w:t>
            </w:r>
          </w:p>
        </w:tc>
      </w:tr>
    </w:tbl>
    <w:p>
      <w:pPr>
        <w:framePr w:w="4984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2595" w:left="1602" w:right="2423" w:bottom="203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0.4pt;margin-top:90.85pt;width:189.55pt;height:13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 w:val="0"/>
                    <w:bCs w:val="0"/>
                    <w:i/>
                    <w:iCs/>
                  </w:rPr>
                  <w:t>Lampiran 2 : Data-data informan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66.1pt;margin-top:106.55pt;width:200.55pt;height:13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 w:val="0"/>
                    <w:bCs w:val="0"/>
                    <w:i/>
                    <w:iCs/>
                  </w:rPr>
                  <w:t>Lampiran 1 : Pedoman Wawancara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00" w:line="0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