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5" w:line="240" w:lineRule="exact"/>
        <w:ind w:left="40" w:right="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0;width:153.6pt;height:167.05pt;z-index:-125829376;mso-wrap-distance-left:5.pt;mso-wrap-distance-right:6.75pt;mso-wrap-distance-bottom:0.4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Novita </w:t>
      </w:r>
      <w:r>
        <w:rPr>
          <w:lang w:val="id-ID" w:eastAsia="id-ID" w:bidi="id-ID"/>
          <w:sz w:val="24"/>
          <w:szCs w:val="24"/>
          <w:w w:val="100"/>
          <w:spacing w:val="0"/>
          <w:color w:val="000000"/>
          <w:position w:val="0"/>
        </w:rPr>
        <w:t xml:space="preserve">Pala’langan biasa di panggil </w:t>
      </w:r>
      <w:r>
        <w:rPr>
          <w:lang w:val="en-US" w:eastAsia="en-US" w:bidi="en-US"/>
          <w:sz w:val="24"/>
          <w:szCs w:val="24"/>
          <w:w w:val="100"/>
          <w:spacing w:val="0"/>
          <w:color w:val="000000"/>
          <w:position w:val="0"/>
        </w:rPr>
        <w:t xml:space="preserve">Nopi atau Novi, </w:t>
      </w:r>
      <w:r>
        <w:rPr>
          <w:lang w:val="id-ID" w:eastAsia="id-ID" w:bidi="id-ID"/>
          <w:sz w:val="24"/>
          <w:szCs w:val="24"/>
          <w:w w:val="100"/>
          <w:spacing w:val="0"/>
          <w:color w:val="000000"/>
          <w:position w:val="0"/>
        </w:rPr>
        <w:t xml:space="preserve">lahir </w:t>
      </w:r>
      <w:r>
        <w:rPr>
          <w:lang w:val="en-US" w:eastAsia="en-US" w:bidi="en-US"/>
          <w:sz w:val="24"/>
          <w:szCs w:val="24"/>
          <w:w w:val="100"/>
          <w:spacing w:val="0"/>
          <w:color w:val="000000"/>
          <w:position w:val="0"/>
        </w:rPr>
        <w:t xml:space="preserve">di Bungin, 11 November 1999 </w:t>
      </w:r>
      <w:r>
        <w:rPr>
          <w:lang w:val="id-ID" w:eastAsia="id-ID" w:bidi="id-ID"/>
          <w:sz w:val="24"/>
          <w:szCs w:val="24"/>
          <w:w w:val="100"/>
          <w:spacing w:val="0"/>
          <w:color w:val="000000"/>
          <w:position w:val="0"/>
        </w:rPr>
        <w:t xml:space="preserve">adalah anak ketiga dari pasangan Theo Mangido dan Ibu Emiliana Sampe Sattu. Memiliki 2 kakak dan 2 adik.. Pertama- tama penulis mendapatkan Pendidikan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formal lewat keluarga dan masyarakat dan menempuh Pendidikan formal di bangku sekolah. Masuk di Sekolah Dasar (SD) Negeri 108 Rantelemo pada tahun 2005-2011 pada tahun yang sama melanjutkan studi ke Sekolah Menegah Pertama (SMP) Negeri 2 Makale sampai pada tahun 2014 dan pada tahun yang sama juga melanjutkan ke Sekolah Menengah Atas (SMA) Negeri 1 Rantepao dan tamat pada tahun 2017. Pada tahun 2017 penulis melanjutkan studi di Sekolah Tinggi Agama Kristen Negeri (STAKN) yang sekarang berubah nama menjadi Institut Agama Kristen (IAKN) dengan memilih Jurusan Pendidikan Agama Kristen (PAK), Fakultas Ilmu Keguruan dan Ilmu Pendidikan Kristen. Secara Akademik terdaftar sebagai mahasiswa IAKN Toraja Angkatan 2017.</w:t>
      </w:r>
    </w:p>
    <w:sectPr>
      <w:footnotePr>
        <w:pos w:val="pageBottom"/>
        <w:numFmt w:val="decimal"/>
        <w:numRestart w:val="continuous"/>
      </w:footnotePr>
      <w:pgSz w:w="11900" w:h="16840"/>
      <w:pgMar w:top="1439" w:left="948" w:right="2020" w:bottom="143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568"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