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456" w:val="left"/>
        </w:tabs>
        <w:widowControl w:val="0"/>
        <w:keepNext w:val="0"/>
        <w:keepLines w:val="0"/>
        <w:shd w:val="clear" w:color="auto" w:fill="auto"/>
        <w:bidi w:val="0"/>
        <w:spacing w:before="0" w:after="59" w:line="240" w:lineRule="exact"/>
        <w:ind w:left="0" w:right="0" w:firstLine="0"/>
      </w:pPr>
      <w:r>
        <w:rPr>
          <w:lang w:val="id-ID" w:eastAsia="id-ID" w:bidi="id-ID"/>
          <w:sz w:val="24"/>
          <w:szCs w:val="24"/>
          <w:w w:val="100"/>
          <w:spacing w:val="0"/>
          <w:color w:val="000000"/>
          <w:position w:val="0"/>
        </w:rPr>
        <w:t>Guru Sekolah Minggu</w:t>
      </w:r>
    </w:p>
    <w:p>
      <w:pPr>
        <w:pStyle w:val="Style3"/>
        <w:numPr>
          <w:ilvl w:val="0"/>
          <w:numId w:val="3"/>
        </w:numPr>
        <w:tabs>
          <w:tab w:leader="none" w:pos="888" w:val="left"/>
        </w:tabs>
        <w:widowControl w:val="0"/>
        <w:keepNext w:val="0"/>
        <w:keepLines w:val="0"/>
        <w:shd w:val="clear" w:color="auto" w:fill="auto"/>
        <w:bidi w:val="0"/>
        <w:jc w:val="left"/>
        <w:spacing w:before="0" w:after="0" w:line="591" w:lineRule="exact"/>
        <w:ind w:left="880" w:right="0" w:hanging="400"/>
      </w:pPr>
      <w:r>
        <w:rPr>
          <w:lang w:val="id-ID" w:eastAsia="id-ID" w:bidi="id-ID"/>
          <w:sz w:val="24"/>
          <w:szCs w:val="24"/>
          <w:w w:val="100"/>
          <w:spacing w:val="0"/>
          <w:color w:val="000000"/>
          <w:position w:val="0"/>
        </w:rPr>
        <w:t>Apa yang anda ketahui mengenai penggunaan alat peraga dalam mengajar sekolah minggu?</w:t>
      </w:r>
    </w:p>
    <w:p>
      <w:pPr>
        <w:pStyle w:val="Style3"/>
        <w:numPr>
          <w:ilvl w:val="0"/>
          <w:numId w:val="3"/>
        </w:numPr>
        <w:tabs>
          <w:tab w:leader="none" w:pos="888" w:val="left"/>
        </w:tabs>
        <w:widowControl w:val="0"/>
        <w:keepNext w:val="0"/>
        <w:keepLines w:val="0"/>
        <w:shd w:val="clear" w:color="auto" w:fill="auto"/>
        <w:bidi w:val="0"/>
        <w:spacing w:before="0" w:after="0" w:line="602" w:lineRule="exact"/>
        <w:ind w:left="480" w:right="0" w:firstLine="0"/>
      </w:pPr>
      <w:r>
        <w:rPr>
          <w:lang w:val="id-ID" w:eastAsia="id-ID" w:bidi="id-ID"/>
          <w:sz w:val="24"/>
          <w:szCs w:val="24"/>
          <w:w w:val="100"/>
          <w:spacing w:val="0"/>
          <w:color w:val="000000"/>
          <w:position w:val="0"/>
        </w:rPr>
        <w:t>Apa fungsi dari alat peraga tersebut?</w:t>
      </w:r>
    </w:p>
    <w:p>
      <w:pPr>
        <w:pStyle w:val="Style3"/>
        <w:numPr>
          <w:ilvl w:val="0"/>
          <w:numId w:val="3"/>
        </w:numPr>
        <w:tabs>
          <w:tab w:leader="none" w:pos="888" w:val="left"/>
        </w:tabs>
        <w:widowControl w:val="0"/>
        <w:keepNext w:val="0"/>
        <w:keepLines w:val="0"/>
        <w:shd w:val="clear" w:color="auto" w:fill="auto"/>
        <w:bidi w:val="0"/>
        <w:spacing w:before="0" w:after="0" w:line="602" w:lineRule="exact"/>
        <w:ind w:left="480" w:right="0" w:firstLine="0"/>
      </w:pPr>
      <w:r>
        <w:rPr>
          <w:lang w:val="id-ID" w:eastAsia="id-ID" w:bidi="id-ID"/>
          <w:sz w:val="24"/>
          <w:szCs w:val="24"/>
          <w:w w:val="100"/>
          <w:spacing w:val="0"/>
          <w:color w:val="000000"/>
          <w:position w:val="0"/>
        </w:rPr>
        <w:t>Apa manfaat alat peraga bagi anda sebagai guru sekolah minggu?</w:t>
      </w:r>
    </w:p>
    <w:p>
      <w:pPr>
        <w:pStyle w:val="Style3"/>
        <w:numPr>
          <w:ilvl w:val="0"/>
          <w:numId w:val="3"/>
        </w:numPr>
        <w:tabs>
          <w:tab w:leader="none" w:pos="888" w:val="left"/>
        </w:tabs>
        <w:widowControl w:val="0"/>
        <w:keepNext w:val="0"/>
        <w:keepLines w:val="0"/>
        <w:shd w:val="clear" w:color="auto" w:fill="auto"/>
        <w:bidi w:val="0"/>
        <w:jc w:val="left"/>
        <w:spacing w:before="0" w:after="0" w:line="602" w:lineRule="exact"/>
        <w:ind w:left="880" w:right="0" w:hanging="400"/>
      </w:pPr>
      <w:r>
        <w:rPr>
          <w:lang w:val="id-ID" w:eastAsia="id-ID" w:bidi="id-ID"/>
          <w:sz w:val="24"/>
          <w:szCs w:val="24"/>
          <w:w w:val="100"/>
          <w:spacing w:val="0"/>
          <w:color w:val="000000"/>
          <w:position w:val="0"/>
        </w:rPr>
        <w:t>Menurut pengamatan bapak/ibu mana yang lebih efektif, apakah dengan menggunakan alat peraga atau tanpa alat peraga ketika bercerita?</w:t>
      </w:r>
    </w:p>
    <w:p>
      <w:pPr>
        <w:pStyle w:val="Style3"/>
        <w:numPr>
          <w:ilvl w:val="0"/>
          <w:numId w:val="3"/>
        </w:numPr>
        <w:tabs>
          <w:tab w:leader="none" w:pos="888" w:val="left"/>
        </w:tabs>
        <w:widowControl w:val="0"/>
        <w:keepNext w:val="0"/>
        <w:keepLines w:val="0"/>
        <w:shd w:val="clear" w:color="auto" w:fill="auto"/>
        <w:bidi w:val="0"/>
        <w:jc w:val="left"/>
        <w:spacing w:before="0" w:after="0" w:line="602" w:lineRule="exact"/>
        <w:ind w:left="880" w:right="0" w:hanging="400"/>
      </w:pPr>
      <w:r>
        <w:rPr>
          <w:lang w:val="id-ID" w:eastAsia="id-ID" w:bidi="id-ID"/>
          <w:sz w:val="24"/>
          <w:szCs w:val="24"/>
          <w:w w:val="100"/>
          <w:spacing w:val="0"/>
          <w:color w:val="000000"/>
          <w:position w:val="0"/>
        </w:rPr>
        <w:t>menurut ibu apakah penting penggunaan alat peraga ketika ibu bercerita bagi anak kelas kecil?</w:t>
      </w:r>
    </w:p>
    <w:p>
      <w:pPr>
        <w:pStyle w:val="Style3"/>
        <w:numPr>
          <w:ilvl w:val="0"/>
          <w:numId w:val="3"/>
        </w:numPr>
        <w:tabs>
          <w:tab w:leader="none" w:pos="888" w:val="left"/>
        </w:tabs>
        <w:widowControl w:val="0"/>
        <w:keepNext w:val="0"/>
        <w:keepLines w:val="0"/>
        <w:shd w:val="clear" w:color="auto" w:fill="auto"/>
        <w:bidi w:val="0"/>
        <w:jc w:val="left"/>
        <w:spacing w:before="0" w:after="0" w:line="602" w:lineRule="exact"/>
        <w:ind w:left="880" w:right="0" w:hanging="400"/>
      </w:pPr>
      <w:r>
        <w:rPr>
          <w:lang w:val="id-ID" w:eastAsia="id-ID" w:bidi="id-ID"/>
          <w:sz w:val="24"/>
          <w:szCs w:val="24"/>
          <w:w w:val="100"/>
          <w:spacing w:val="0"/>
          <w:color w:val="000000"/>
          <w:position w:val="0"/>
        </w:rPr>
        <w:t>Bagaimana suasana di kelas ketika bapak/ibu menggunakan alat peraga dan tidak menggunakan alat peraga?</w:t>
      </w:r>
    </w:p>
    <w:p>
      <w:pPr>
        <w:pStyle w:val="Style3"/>
        <w:numPr>
          <w:ilvl w:val="0"/>
          <w:numId w:val="3"/>
        </w:numPr>
        <w:tabs>
          <w:tab w:leader="none" w:pos="888" w:val="left"/>
        </w:tabs>
        <w:widowControl w:val="0"/>
        <w:keepNext w:val="0"/>
        <w:keepLines w:val="0"/>
        <w:shd w:val="clear" w:color="auto" w:fill="auto"/>
        <w:bidi w:val="0"/>
        <w:jc w:val="left"/>
        <w:spacing w:before="0" w:after="0" w:line="602" w:lineRule="exact"/>
        <w:ind w:left="880" w:right="0" w:hanging="400"/>
      </w:pPr>
      <w:r>
        <w:rPr>
          <w:lang w:val="id-ID" w:eastAsia="id-ID" w:bidi="id-ID"/>
          <w:sz w:val="24"/>
          <w:szCs w:val="24"/>
          <w:w w:val="100"/>
          <w:spacing w:val="0"/>
          <w:color w:val="000000"/>
          <w:position w:val="0"/>
        </w:rPr>
        <w:t>Apakah bapak/ibu pernah mengevaluasi anak sekolah minggu setelah mendengarkan cerita, tanpa alat peraga dan menggunakan alat peraga?</w:t>
      </w:r>
    </w:p>
    <w:p>
      <w:pPr>
        <w:pStyle w:val="Style3"/>
        <w:numPr>
          <w:ilvl w:val="0"/>
          <w:numId w:val="1"/>
        </w:numPr>
        <w:tabs>
          <w:tab w:leader="none" w:pos="456" w:val="left"/>
        </w:tabs>
        <w:widowControl w:val="0"/>
        <w:keepNext w:val="0"/>
        <w:keepLines w:val="0"/>
        <w:shd w:val="clear" w:color="auto" w:fill="auto"/>
        <w:bidi w:val="0"/>
        <w:spacing w:before="0" w:after="0" w:line="602" w:lineRule="exact"/>
        <w:ind w:left="0" w:right="0" w:firstLine="0"/>
      </w:pPr>
      <w:r>
        <w:rPr>
          <w:lang w:val="id-ID" w:eastAsia="id-ID" w:bidi="id-ID"/>
          <w:sz w:val="24"/>
          <w:szCs w:val="24"/>
          <w:w w:val="100"/>
          <w:spacing w:val="0"/>
          <w:color w:val="000000"/>
          <w:position w:val="0"/>
        </w:rPr>
        <w:t>Anak Sekolah Minggu</w:t>
      </w:r>
    </w:p>
    <w:p>
      <w:pPr>
        <w:pStyle w:val="Style3"/>
        <w:numPr>
          <w:ilvl w:val="0"/>
          <w:numId w:val="5"/>
        </w:numPr>
        <w:tabs>
          <w:tab w:leader="none" w:pos="888" w:val="left"/>
        </w:tabs>
        <w:widowControl w:val="0"/>
        <w:keepNext w:val="0"/>
        <w:keepLines w:val="0"/>
        <w:shd w:val="clear" w:color="auto" w:fill="auto"/>
        <w:bidi w:val="0"/>
        <w:spacing w:before="0" w:after="0" w:line="602" w:lineRule="exact"/>
        <w:ind w:left="480" w:right="0" w:firstLine="0"/>
      </w:pPr>
      <w:r>
        <w:rPr>
          <w:lang w:val="id-ID" w:eastAsia="id-ID" w:bidi="id-ID"/>
          <w:sz w:val="24"/>
          <w:szCs w:val="24"/>
          <w:w w:val="100"/>
          <w:spacing w:val="0"/>
          <w:color w:val="000000"/>
          <w:position w:val="0"/>
        </w:rPr>
        <w:t>Mengapa kamu senang datang bersekolah minggu?</w:t>
      </w:r>
    </w:p>
    <w:p>
      <w:pPr>
        <w:pStyle w:val="Style3"/>
        <w:numPr>
          <w:ilvl w:val="0"/>
          <w:numId w:val="5"/>
        </w:numPr>
        <w:tabs>
          <w:tab w:leader="none" w:pos="888" w:val="left"/>
        </w:tabs>
        <w:widowControl w:val="0"/>
        <w:keepNext w:val="0"/>
        <w:keepLines w:val="0"/>
        <w:shd w:val="clear" w:color="auto" w:fill="auto"/>
        <w:bidi w:val="0"/>
        <w:jc w:val="left"/>
        <w:spacing w:before="0" w:after="0" w:line="624" w:lineRule="exact"/>
        <w:ind w:left="880" w:right="1000" w:hanging="400"/>
        <w:sectPr>
          <w:headerReference w:type="default" r:id="rId5"/>
          <w:headerReference w:type="first" r:id="rId6"/>
          <w:titlePg/>
          <w:footnotePr>
            <w:pos w:val="pageBottom"/>
            <w:numFmt w:val="decimal"/>
            <w:numRestart w:val="continuous"/>
          </w:footnotePr>
          <w:pgSz w:w="11900" w:h="16840"/>
          <w:pgMar w:top="1929" w:left="1243" w:right="2112" w:bottom="1929" w:header="0" w:footer="3" w:gutter="0"/>
          <w:rtlGutter w:val="0"/>
          <w:cols w:space="720"/>
          <w:noEndnote/>
          <w:docGrid w:linePitch="360"/>
        </w:sectPr>
      </w:pPr>
      <w:r>
        <w:rPr>
          <w:lang w:val="id-ID" w:eastAsia="id-ID" w:bidi="id-ID"/>
          <w:sz w:val="24"/>
          <w:szCs w:val="24"/>
          <w:w w:val="100"/>
          <w:spacing w:val="0"/>
          <w:color w:val="000000"/>
          <w:position w:val="0"/>
        </w:rPr>
        <w:t>Apakah kamu lebih suka mendengar cerita sekolah minggu disertai gambar atau tidak?</w:t>
      </w:r>
    </w:p>
    <w:p>
      <w:pPr>
        <w:pStyle w:val="Style3"/>
        <w:numPr>
          <w:ilvl w:val="0"/>
          <w:numId w:val="7"/>
        </w:numPr>
        <w:tabs>
          <w:tab w:leader="none" w:pos="401" w:val="left"/>
        </w:tabs>
        <w:widowControl w:val="0"/>
        <w:keepNext w:val="0"/>
        <w:keepLines w:val="0"/>
        <w:shd w:val="clear" w:color="auto" w:fill="auto"/>
        <w:bidi w:val="0"/>
        <w:spacing w:before="0" w:after="0" w:line="602" w:lineRule="exact"/>
        <w:ind w:left="420" w:right="0"/>
      </w:pPr>
      <w:r>
        <w:rPr>
          <w:lang w:val="id-ID" w:eastAsia="id-ID" w:bidi="id-ID"/>
          <w:sz w:val="24"/>
          <w:szCs w:val="24"/>
          <w:w w:val="100"/>
          <w:spacing w:val="0"/>
          <w:color w:val="000000"/>
          <w:position w:val="0"/>
        </w:rPr>
        <w:t>Dalam pengamatan yang dilakukan, penulis mengamati cara guru sekolah minggu bercerita dan anak sekolah minggu ketika beribadah hari minggu.</w:t>
      </w:r>
    </w:p>
    <w:p>
      <w:pPr>
        <w:pStyle w:val="Style3"/>
        <w:numPr>
          <w:ilvl w:val="0"/>
          <w:numId w:val="7"/>
        </w:numPr>
        <w:tabs>
          <w:tab w:leader="none" w:pos="401" w:val="left"/>
        </w:tabs>
        <w:widowControl w:val="0"/>
        <w:keepNext w:val="0"/>
        <w:keepLines w:val="0"/>
        <w:shd w:val="clear" w:color="auto" w:fill="auto"/>
        <w:bidi w:val="0"/>
        <w:spacing w:before="0" w:after="0" w:line="602" w:lineRule="exact"/>
        <w:ind w:left="420" w:right="0"/>
      </w:pPr>
      <w:r>
        <w:rPr>
          <w:lang w:val="id-ID" w:eastAsia="id-ID" w:bidi="id-ID"/>
          <w:sz w:val="24"/>
          <w:szCs w:val="24"/>
          <w:w w:val="100"/>
          <w:spacing w:val="0"/>
          <w:color w:val="000000"/>
          <w:position w:val="0"/>
        </w:rPr>
        <w:t>Tujuan dari pengamatan tersebut yaitu untuk menemukan dan memperoleh data dan informasi mengenai Penggunaan Alat Peraga Sebagai Media Bercerita Dalam Meningkatkan Keaktifan Anak SMGT Kelas Kecil Jemaat Pniel Siguntu’ Klasis Makale Utara.</w:t>
      </w:r>
    </w:p>
    <w:p>
      <w:pPr>
        <w:pStyle w:val="Style3"/>
        <w:numPr>
          <w:ilvl w:val="0"/>
          <w:numId w:val="7"/>
        </w:numPr>
        <w:tabs>
          <w:tab w:leader="none" w:pos="401" w:val="left"/>
        </w:tabs>
        <w:widowControl w:val="0"/>
        <w:keepNext w:val="0"/>
        <w:keepLines w:val="0"/>
        <w:shd w:val="clear" w:color="auto" w:fill="auto"/>
        <w:bidi w:val="0"/>
        <w:spacing w:before="0" w:after="0" w:line="602" w:lineRule="exact"/>
        <w:ind w:left="420" w:right="0"/>
      </w:pPr>
      <w:r>
        <w:rPr>
          <w:lang w:val="id-ID" w:eastAsia="id-ID" w:bidi="id-ID"/>
          <w:sz w:val="24"/>
          <w:szCs w:val="24"/>
          <w:w w:val="100"/>
          <w:spacing w:val="0"/>
          <w:color w:val="000000"/>
          <w:position w:val="0"/>
        </w:rPr>
        <w:t>Adapun aspek yang diamati oleh penulis yaitu:</w:t>
      </w:r>
    </w:p>
    <w:p>
      <w:pPr>
        <w:pStyle w:val="Style3"/>
        <w:numPr>
          <w:ilvl w:val="0"/>
          <w:numId w:val="9"/>
        </w:numPr>
        <w:tabs>
          <w:tab w:leader="none" w:pos="836"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Metode atau Media yang digunakan guru dalam mengajar</w:t>
      </w:r>
    </w:p>
    <w:p>
      <w:pPr>
        <w:pStyle w:val="Style3"/>
        <w:numPr>
          <w:ilvl w:val="0"/>
          <w:numId w:val="9"/>
        </w:numPr>
        <w:tabs>
          <w:tab w:leader="none" w:pos="836" w:val="left"/>
        </w:tabs>
        <w:widowControl w:val="0"/>
        <w:keepNext w:val="0"/>
        <w:keepLines w:val="0"/>
        <w:shd w:val="clear" w:color="auto" w:fill="auto"/>
        <w:bidi w:val="0"/>
        <w:jc w:val="left"/>
        <w:spacing w:before="0" w:after="0" w:line="602" w:lineRule="exact"/>
        <w:ind w:left="820" w:right="0" w:hanging="400"/>
      </w:pPr>
      <w:r>
        <w:rPr>
          <w:lang w:val="id-ID" w:eastAsia="id-ID" w:bidi="id-ID"/>
          <w:sz w:val="24"/>
          <w:szCs w:val="24"/>
          <w:w w:val="100"/>
          <w:spacing w:val="0"/>
          <w:color w:val="000000"/>
          <w:position w:val="0"/>
        </w:rPr>
        <w:t>keaktifan anak sekolah minggu dalam beribadah ketika guru Sekolah Minggu menggunakan alat peraga dan tanpa alat peraga.</w:t>
      </w:r>
    </w:p>
    <w:sectPr>
      <w:pgSz w:w="11900" w:h="16840"/>
      <w:pgMar w:top="2031" w:left="1204" w:right="2225" w:bottom="20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7.4pt;margin-top:73.95pt;width:105.2pt;height:10.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Observasi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8.25pt;margin-top:69.95pt;width:115.85pt;height:10.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both"/>
      <w:spacing w:after="3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