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687"/>
        <w:gridCol w:w="4124"/>
        <w:gridCol w:w="3946"/>
      </w:tblGrid>
      <w:tr>
        <w:trPr>
          <w:trHeight w:val="67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20" w:right="0" w:firstLine="0"/>
            </w:pPr>
            <w:r>
              <w:rPr>
                <w:rStyle w:val="CharStyle5"/>
              </w:rPr>
              <w:t>DAFTAR NAMA INFORMAN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Jabatan</w:t>
            </w:r>
          </w:p>
        </w:tc>
      </w:tr>
      <w:tr>
        <w:trPr>
          <w:trHeight w:val="6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Pdt. Serli Pangloli, S.Th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Pendeta Jemaat Bamba Ratte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 xml:space="preserve">Dkn. Pelipus </w:t>
            </w:r>
            <w:r>
              <w:rPr>
                <w:rStyle w:val="CharStyle6"/>
                <w:lang w:val="en-US" w:eastAsia="en-US" w:bidi="en-US"/>
              </w:rPr>
              <w:t>Pali</w:t>
            </w:r>
            <w:r>
              <w:rPr>
                <w:rStyle w:val="CharStyle6"/>
              </w:rPr>
              <w:t>’pangan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Majelis Gereja</w:t>
            </w:r>
          </w:p>
        </w:tc>
      </w:tr>
      <w:tr>
        <w:trPr>
          <w:trHeight w:val="6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CH. Kapuangan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Anggota Jemaat</w:t>
            </w:r>
          </w:p>
        </w:tc>
      </w:tr>
      <w:tr>
        <w:trPr>
          <w:trHeight w:val="6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Lombe’ Sambolangi’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Anggota Jemaat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Paloloan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Tokoh Adat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6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 xml:space="preserve">Markus </w:t>
            </w:r>
            <w:r>
              <w:rPr>
                <w:rStyle w:val="CharStyle6"/>
              </w:rPr>
              <w:t>Manto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"/>
              </w:rPr>
              <w:t>Tokoh Adat</w:t>
            </w:r>
          </w:p>
        </w:tc>
      </w:tr>
    </w:tbl>
    <w:p>
      <w:pPr>
        <w:framePr w:w="87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866" w:left="1475" w:right="2009" w:bottom="8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1"/>
        </w:numPr>
        <w:tabs>
          <w:tab w:leader="none" w:pos="981" w:val="left"/>
        </w:tabs>
        <w:widowControl w:val="0"/>
        <w:keepNext/>
        <w:keepLines/>
        <w:shd w:val="clear" w:color="auto" w:fill="auto"/>
        <w:bidi w:val="0"/>
        <w:spacing w:before="0" w:after="313" w:line="260" w:lineRule="exact"/>
        <w:ind w:left="5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pemahaman bapak/ibu tentang </w:t>
      </w:r>
      <w:r>
        <w:rPr>
          <w:rStyle w:val="CharStyle9"/>
          <w:b w:val="0"/>
          <w:bCs w:val="0"/>
        </w:rPr>
        <w:t>Ma’du?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" w:line="260" w:lineRule="exact"/>
        <w:ind w:left="920" w:right="0" w:firstLine="0"/>
      </w:pPr>
      <w:r>
        <w:rPr>
          <w:rStyle w:val="CharStyle13"/>
        </w:rPr>
        <w:t xml:space="preserve">CH Kapuangan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 Anggota Jemaat)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25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salah satu kebiasaan yang bermula dari nenek moyang yang diturunkan kepada generasi berikutnya untuk dipedomani.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3" w:line="260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Manto </w:t>
      </w:r>
      <w:r>
        <w:rPr>
          <w:rStyle w:val="CharStyle17"/>
          <w:b w:val="0"/>
          <w:bCs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6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suatu kebiasaan yang yang dilakukan sebagai bagian dari ritual atau upacara kematian secara khusus bagi orang yang dibunyikan paling kurang dua gendang pada waktu upacara kematiannya </w:t>
      </w:r>
      <w:r>
        <w:rPr>
          <w:rStyle w:val="CharStyle13"/>
        </w:rPr>
        <w:t xml:space="preserve">Serli Pangloli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(Pendeta Jemaat)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6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salah satu kebiasaan masyarakat yang dilakukan pada orang yang telah meninggal dan sudah dikuburkan.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616" w:lineRule="exact"/>
        <w:ind w:left="9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Pelipus Pali’pangan </w:t>
      </w:r>
      <w:r>
        <w:rPr>
          <w:rStyle w:val="CharStyle18"/>
          <w:b w:val="0"/>
          <w:bCs w:val="0"/>
        </w:rPr>
        <w:t>(Diaken)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6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salah satu kebiasaan atau tradisi masyarakat masanda yang tergolong dalam upacara </w:t>
      </w:r>
      <w:r>
        <w:rPr>
          <w:rStyle w:val="CharStyle14"/>
        </w:rPr>
        <w:t>Rambu solo'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dalam pelaksanaannya dilakukan pada orang mati yang paling kurang satu tahun lamanya telah dikuburkan.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6" w:lineRule="exact"/>
        <w:ind w:left="920" w:right="0" w:firstLine="0"/>
      </w:pPr>
      <w:r>
        <w:rPr>
          <w:rStyle w:val="CharStyle13"/>
        </w:rPr>
        <w:t xml:space="preserve">Paloloan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29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salah satu bagian atau rangkaian dari upacara orang mati, </w:t>
      </w:r>
      <w:r>
        <w:rPr>
          <w:rStyle w:val="CharStyle14"/>
          <w:lang w:val="en-US" w:eastAsia="en-US" w:bidi="en-US"/>
        </w:rPr>
        <w:t xml:space="preserve">dine </w:t>
      </w:r>
      <w:r>
        <w:rPr>
          <w:rStyle w:val="CharStyle14"/>
        </w:rPr>
        <w:t xml:space="preserve">i umpasundun alukna </w:t>
      </w:r>
      <w:r>
        <w:rPr>
          <w:rStyle w:val="CharStyle14"/>
          <w:lang w:val="en-US" w:eastAsia="en-US" w:bidi="en-US"/>
        </w:rPr>
        <w:t>to mate.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920" w:right="0" w:firstLine="0"/>
      </w:pPr>
      <w:r>
        <w:rPr>
          <w:rStyle w:val="CharStyle13"/>
        </w:rPr>
        <w:t xml:space="preserve">Lombe’ Sambolangi’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Jemaat/Masyarakat)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920" w:right="0" w:firstLine="0"/>
      </w:pP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sebagai suatu kebiasaan yang wajib untuk dilakukan bagi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920" w:right="0" w:firstLine="0"/>
        <w:sectPr>
          <w:footerReference w:type="even" r:id="rId5"/>
          <w:headerReference w:type="first" r:id="rId6"/>
          <w:titlePg/>
          <w:pgSz w:w="12240" w:h="15840"/>
          <w:pgMar w:top="1779" w:left="1536" w:right="1950" w:bottom="71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orang yang telah meninggal dan memenuhi standar atau syarat untuk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1" w:lineRule="exact"/>
        <w:ind w:left="920" w:right="160" w:firstLine="0"/>
      </w:pPr>
      <w:r>
        <w:rPr>
          <w:rStyle w:val="CharStyle14"/>
          <w:lang w:val="en-US" w:eastAsia="en-US" w:bidi="en-US"/>
        </w:rPr>
        <w:t>diaro,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paling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kurang </w:t>
      </w:r>
      <w:r>
        <w:rPr>
          <w:rStyle w:val="CharStyle14"/>
          <w:lang w:val="en-US" w:eastAsia="en-US" w:bidi="en-US"/>
        </w:rPr>
        <w:t>to dipelima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atau paling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kurang </w:t>
      </w:r>
      <w:r>
        <w:rPr>
          <w:rStyle w:val="CharStyle14"/>
          <w:lang w:val="en-US" w:eastAsia="en-US" w:bidi="en-US"/>
        </w:rPr>
        <w:t xml:space="preserve">lima lunuan tedong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waktu upacara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kematiannya</w:t>
      </w:r>
    </w:p>
    <w:p>
      <w:pPr>
        <w:pStyle w:val="Style7"/>
        <w:numPr>
          <w:ilvl w:val="0"/>
          <w:numId w:val="1"/>
        </w:numPr>
        <w:tabs>
          <w:tab w:leader="none" w:pos="920" w:val="left"/>
        </w:tabs>
        <w:widowControl w:val="0"/>
        <w:keepNext/>
        <w:keepLines/>
        <w:shd w:val="clear" w:color="auto" w:fill="auto"/>
        <w:bidi w:val="0"/>
        <w:spacing w:before="0" w:after="321" w:line="260" w:lineRule="exact"/>
        <w:ind w:left="50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tujuan pelaksanaan </w:t>
      </w:r>
      <w:r>
        <w:rPr>
          <w:rStyle w:val="CharStyle9"/>
          <w:b w:val="0"/>
          <w:bCs w:val="0"/>
        </w:rPr>
        <w:t>Mangngaro?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8" w:line="260" w:lineRule="exact"/>
        <w:ind w:left="920" w:right="0" w:firstLine="0"/>
      </w:pPr>
      <w:r>
        <w:rPr>
          <w:rStyle w:val="CharStyle13"/>
        </w:rPr>
        <w:t xml:space="preserve">CH. Kapuangan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Jemaat/Masyarakat)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Tujuan utama dari pelaksanaan </w:t>
      </w:r>
      <w:r>
        <w:rPr>
          <w:rStyle w:val="CharStyle14"/>
        </w:rPr>
        <w:t>mangngao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sebagai puncak dari upacara kematian (</w:t>
      </w:r>
      <w:r>
        <w:rPr>
          <w:rStyle w:val="CharStyle14"/>
        </w:rPr>
        <w:t xml:space="preserve">umpasundim alukan </w:t>
      </w:r>
      <w:r>
        <w:rPr>
          <w:rStyle w:val="CharStyle14"/>
          <w:lang w:val="en-US" w:eastAsia="en-US" w:bidi="en-US"/>
        </w:rPr>
        <w:t>to mate.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Manto’ </w:t>
      </w:r>
      <w:r>
        <w:rPr>
          <w:rStyle w:val="CharStyle17"/>
          <w:b w:val="0"/>
          <w:bCs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Tujuan dari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sebagai puncak dari seluruh rangkaian upacara kematian, </w:t>
      </w:r>
      <w:r>
        <w:rPr>
          <w:rStyle w:val="CharStyle14"/>
        </w:rPr>
        <w:t xml:space="preserve">kasundunanna alubia tomate, </w:t>
      </w:r>
      <w:r>
        <w:rPr>
          <w:rStyle w:val="CharStyle14"/>
          <w:lang w:val="en-US" w:eastAsia="en-US" w:bidi="en-US"/>
        </w:rPr>
        <w:t xml:space="preserve">to </w:t>
      </w:r>
      <w:r>
        <w:rPr>
          <w:rStyle w:val="CharStyle14"/>
        </w:rPr>
        <w:t xml:space="preserve">dipatoi aluk </w:t>
      </w:r>
      <w:r>
        <w:rPr>
          <w:rStyle w:val="CharStyle13"/>
        </w:rPr>
        <w:t xml:space="preserve">Serli Pangloli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(Pendeta Jemaat)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Tujuan dari pelaksanaan tradisi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tersebut yaitu sebagai bentuk tanda kasih keluarga terhadap keluarganya yang telah mendahuluinya atau yang telah meninggal.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614" w:lineRule="exact"/>
        <w:ind w:left="92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Pelipus Pali’pangan </w:t>
      </w:r>
      <w:r>
        <w:rPr>
          <w:rStyle w:val="CharStyle18"/>
          <w:b w:val="0"/>
          <w:bCs w:val="0"/>
        </w:rPr>
        <w:t>(Diaken)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Tujuan dari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sebagai puncak dan segalah rangkaian upacara dari orang mati khusus bagi yang minimal dibunyikan dua gend ang pada waktu upacara kematiannya.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920" w:right="0" w:firstLine="0"/>
      </w:pPr>
      <w:r>
        <w:rPr>
          <w:rStyle w:val="CharStyle13"/>
        </w:rPr>
        <w:t xml:space="preserve">Paloloan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(Toko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92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Tujuan dari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</w:t>
      </w:r>
      <w:r>
        <w:rPr>
          <w:rStyle w:val="CharStyle14"/>
          <w:lang w:val="en-US" w:eastAsia="en-US" w:bidi="en-US"/>
        </w:rPr>
        <w:t xml:space="preserve">dine </w:t>
      </w:r>
      <w:r>
        <w:rPr>
          <w:rStyle w:val="CharStyle14"/>
        </w:rPr>
        <w:t xml:space="preserve">i umpasundun alukna </w:t>
      </w:r>
      <w:r>
        <w:rPr>
          <w:rStyle w:val="CharStyle14"/>
          <w:lang w:val="en-US" w:eastAsia="en-US" w:bidi="en-US"/>
        </w:rPr>
        <w:t>to mate,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karena seorang yang telah meninggal dan memenuhi syarat untuk </w:t>
      </w:r>
      <w:r>
        <w:rPr>
          <w:rStyle w:val="CharStyle14"/>
        </w:rPr>
        <w:t>diaro.</w:t>
      </w:r>
    </w:p>
    <w:p>
      <w:pPr>
        <w:pStyle w:val="Style7"/>
        <w:numPr>
          <w:ilvl w:val="0"/>
          <w:numId w:val="1"/>
        </w:numPr>
        <w:tabs>
          <w:tab w:leader="none" w:pos="920" w:val="left"/>
        </w:tabs>
        <w:widowControl w:val="0"/>
        <w:keepNext/>
        <w:keepLines/>
        <w:shd w:val="clear" w:color="auto" w:fill="auto"/>
        <w:bidi w:val="0"/>
        <w:spacing w:before="0" w:after="0" w:line="610" w:lineRule="exact"/>
        <w:ind w:left="50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pelaksanaan </w:t>
      </w:r>
      <w:r>
        <w:rPr>
          <w:rStyle w:val="CharStyle9"/>
          <w:b w:val="0"/>
          <w:bCs w:val="0"/>
        </w:rPr>
        <w:t>Mangngaro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0" w:lineRule="exact"/>
        <w:ind w:left="920" w:right="0" w:firstLine="0"/>
      </w:pPr>
      <w:r>
        <w:rPr>
          <w:rStyle w:val="CharStyle13"/>
        </w:rPr>
        <w:t xml:space="preserve">CH. Kapuangan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Jemaat/Masyarakat)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9" w:lineRule="exact"/>
        <w:ind w:left="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pertama dilakukan dalam pelaksanaan tradisi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adalah pembuatan pondok </w:t>
      </w:r>
      <w:r>
        <w:rPr>
          <w:rStyle w:val="CharStyle14"/>
        </w:rPr>
        <w:t>{rumah-rumah)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oleh segenap keluarga, yang akan menjadi tempat berlangsungnya proses </w:t>
      </w:r>
      <w:r>
        <w:rPr>
          <w:rStyle w:val="CharStyle14"/>
        </w:rPr>
        <w:t>mangngaro,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setelah itu mengeluarkan jenaza dari liang kubur baik itu dalam patane maupun dalam tanah </w:t>
      </w:r>
      <w:r>
        <w:rPr>
          <w:rStyle w:val="CharStyle14"/>
        </w:rPr>
        <w:t>{diaro)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lalu disatukan di pondok yang telah disediakan oleh keluarga </w:t>
      </w:r>
      <w:r>
        <w:rPr>
          <w:rStyle w:val="CharStyle14"/>
        </w:rPr>
        <w:t>(rumah-rumah)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untuk dibaharui bungkusnya </w:t>
      </w:r>
      <w:r>
        <w:rPr>
          <w:rStyle w:val="CharStyle13"/>
          <w:lang w:val="en-US" w:eastAsia="en-US" w:bidi="en-US"/>
        </w:rPr>
        <w:t xml:space="preserve">Markus </w:t>
      </w:r>
      <w:r>
        <w:rPr>
          <w:rStyle w:val="CharStyle13"/>
        </w:rPr>
        <w:t xml:space="preserve">Manto’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9" w:lineRule="exact"/>
        <w:ind w:left="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proses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ini biasa dimulai pembicaraan bersama rumpun keluarga yang akan melakukan tradisi </w:t>
      </w:r>
      <w:r>
        <w:rPr>
          <w:rStyle w:val="CharStyle14"/>
        </w:rPr>
        <w:t>mangngaro,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setelah itu pembuatan pondok atau </w:t>
      </w:r>
      <w:r>
        <w:rPr>
          <w:rStyle w:val="CharStyle14"/>
        </w:rPr>
        <w:t>rumah-rumah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yang akan menjadi tempat berkumpulnya keluarga serta masyarakat dan bahkan menjadi tempat berlangsungnya kegiatan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tersebut.</w:t>
      </w:r>
    </w:p>
    <w:p>
      <w:pPr>
        <w:pStyle w:val="Style7"/>
        <w:numPr>
          <w:ilvl w:val="0"/>
          <w:numId w:val="1"/>
        </w:numPr>
        <w:tabs>
          <w:tab w:leader="none" w:pos="965" w:val="left"/>
        </w:tabs>
        <w:widowControl w:val="0"/>
        <w:keepNext/>
        <w:keepLines/>
        <w:shd w:val="clear" w:color="auto" w:fill="auto"/>
        <w:bidi w:val="0"/>
        <w:spacing w:before="0" w:after="67" w:line="629" w:lineRule="exact"/>
        <w:ind w:left="54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Apa Syarat atau Ketentuan Pelaksanaan Mangngaro?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0" w:lineRule="exact"/>
        <w:ind w:left="980" w:right="0" w:firstLine="0"/>
      </w:pPr>
      <w:r>
        <w:rPr>
          <w:rStyle w:val="CharStyle13"/>
        </w:rPr>
        <w:t xml:space="preserve">CH. Kapuangan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Jemaat/Masyarakat)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20" w:lineRule="exact"/>
        <w:ind w:left="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Syarat utama untuk dapat </w:t>
      </w:r>
      <w:r>
        <w:rPr>
          <w:rStyle w:val="CharStyle14"/>
        </w:rPr>
        <w:t>diaro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paling kurang dibunyikan dua gendang pada waktu upacara kematiannya atau minimal </w:t>
      </w:r>
      <w:r>
        <w:rPr>
          <w:rStyle w:val="CharStyle14"/>
        </w:rPr>
        <w:t>dipelima,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paling kurang lima kerbau yang disembeli pada waktu upacara kematiannya, dan harus paling kurang satu tahun telah dikubur baru bisa </w:t>
      </w:r>
      <w:r>
        <w:rPr>
          <w:rStyle w:val="CharStyle14"/>
        </w:rPr>
        <w:t xml:space="preserve">diaro </w:t>
      </w:r>
      <w:r>
        <w:rPr>
          <w:rStyle w:val="CharStyle13"/>
          <w:lang w:val="en-US" w:eastAsia="en-US" w:bidi="en-US"/>
        </w:rPr>
        <w:t xml:space="preserve">Markus </w:t>
      </w:r>
      <w:r>
        <w:rPr>
          <w:rStyle w:val="CharStyle13"/>
        </w:rPr>
        <w:t xml:space="preserve">Manto’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0" w:lineRule="exact"/>
        <w:ind w:left="980" w:right="0" w:firstLine="820"/>
        <w:sectPr>
          <w:pgSz w:w="12240" w:h="15840"/>
          <w:pgMar w:top="965" w:left="1603" w:right="1882" w:bottom="97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, Syaratnya yaitu paling kurang </w:t>
      </w:r>
      <w:r>
        <w:rPr>
          <w:rStyle w:val="CharStyle14"/>
        </w:rPr>
        <w:t>dipanonian dua gandang (dipatoi aluk)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atau </w:t>
      </w:r>
      <w:r>
        <w:rPr>
          <w:rStyle w:val="CharStyle14"/>
        </w:rPr>
        <w:t>dipelima,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kerbau yang disembeli tidak boleh kurang dari lima ekor kerbau untuk dapat </w:t>
      </w:r>
      <w:r>
        <w:rPr>
          <w:rStyle w:val="CharStyle14"/>
        </w:rPr>
        <w:t>diaro,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dan mnimal satu tahun </w:t>
      </w:r>
      <w:r>
        <w:rPr>
          <w:rStyle w:val="CharStyle14"/>
        </w:rPr>
        <w:t xml:space="preserve">(na </w:t>
      </w:r>
      <w:r>
        <w:rPr>
          <w:rStyle w:val="CharStyle14"/>
          <w:lang w:val="en-US" w:eastAsia="en-US" w:bidi="en-US"/>
        </w:rPr>
        <w:t xml:space="preserve">all </w:t>
      </w:r>
      <w:r>
        <w:rPr>
          <w:rStyle w:val="CharStyle14"/>
        </w:rPr>
        <w:t>a' laun).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Syarat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tergantung dari </w:t>
      </w:r>
      <w:r>
        <w:rPr>
          <w:rStyle w:val="CharStyle14"/>
        </w:rPr>
        <w:t>tunuan tedong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hai ini paling kurang mampu menyembeli kerbau pada waktu diupacarakan. </w:t>
      </w:r>
      <w:r>
        <w:rPr>
          <w:rStyle w:val="CharStyle13"/>
        </w:rPr>
        <w:t xml:space="preserve">Paloloan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(Toko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6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syarat yang tidak terlepas untuk dapat </w:t>
      </w:r>
      <w:r>
        <w:rPr>
          <w:rStyle w:val="CharStyle14"/>
        </w:rPr>
        <w:t>diaro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minimal dibunyikan dua gendang, </w:t>
      </w:r>
      <w:r>
        <w:rPr>
          <w:rStyle w:val="CharStyle14"/>
        </w:rPr>
        <w:t>ditokeran dua gandang dipel ima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atau paling kurang lima kerbau yang disembeli dalam upacara kematiannya dan juga paling kurang satu tahun lamanya telah dikuburkan </w:t>
      </w:r>
      <w:r>
        <w:rPr>
          <w:rStyle w:val="CharStyle14"/>
        </w:rPr>
        <w:t xml:space="preserve">(na </w:t>
      </w:r>
      <w:r>
        <w:rPr>
          <w:rStyle w:val="CharStyle14"/>
          <w:lang w:val="en-US" w:eastAsia="en-US" w:bidi="en-US"/>
        </w:rPr>
        <w:t>alia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' </w:t>
      </w:r>
      <w:r>
        <w:rPr>
          <w:rStyle w:val="CharStyle14"/>
        </w:rPr>
        <w:t xml:space="preserve">t </w:t>
      </w:r>
      <w:r>
        <w:rPr>
          <w:rStyle w:val="CharStyle14"/>
          <w:lang w:val="en-US" w:eastAsia="en-US" w:bidi="en-US"/>
        </w:rPr>
        <w:t>aim),</w:t>
      </w:r>
    </w:p>
    <w:p>
      <w:pPr>
        <w:pStyle w:val="Style7"/>
        <w:numPr>
          <w:ilvl w:val="0"/>
          <w:numId w:val="1"/>
        </w:numPr>
        <w:tabs>
          <w:tab w:leader="none" w:pos="900" w:val="left"/>
        </w:tabs>
        <w:widowControl w:val="0"/>
        <w:keepNext/>
        <w:keepLines/>
        <w:shd w:val="clear" w:color="auto" w:fill="auto"/>
        <w:bidi w:val="0"/>
        <w:spacing w:before="0" w:after="481" w:line="636" w:lineRule="exact"/>
        <w:ind w:left="48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 apa yang terkandung dalam pelaksanaan </w:t>
      </w:r>
      <w:r>
        <w:rPr>
          <w:rStyle w:val="CharStyle9"/>
          <w:b w:val="0"/>
          <w:bCs w:val="0"/>
        </w:rPr>
        <w:t>mangngaro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60" w:lineRule="exact"/>
        <w:ind w:left="900" w:right="0" w:firstLine="0"/>
      </w:pPr>
      <w:r>
        <w:rPr>
          <w:rStyle w:val="CharStyle13"/>
        </w:rPr>
        <w:t xml:space="preserve">CH Kapuangan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81" w:line="636" w:lineRule="exact"/>
        <w:ind w:left="900" w:right="0" w:firstLine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Nilai yang tekandung dalam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nilai kebersamaan dengan rumpun keluaraga, dalam hal ini dapat menjalin silahturahmi antar segenap rumpun keluarga besar yang hadir dalam pelaksanaan </w:t>
      </w:r>
      <w:r>
        <w:rPr>
          <w:rStyle w:val="CharStyle14"/>
        </w:rPr>
        <w:t>mangngaro.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Manto* </w:t>
      </w:r>
      <w:r>
        <w:rPr>
          <w:rStyle w:val="CharStyle17"/>
          <w:b w:val="0"/>
          <w:bCs w:val="0"/>
        </w:rPr>
        <w:t>(Tokoh Adat)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40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Nilai yang terkandung dalam pelaksanaan </w:t>
      </w:r>
      <w:r>
        <w:rPr>
          <w:rStyle w:val="CharStyle14"/>
        </w:rPr>
        <w:t>mangngaro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sebagai bentuk rasa tanggung jawab yang harus dilakukan oleh segenap rumpun keluarga dalam hal </w:t>
      </w:r>
      <w:r>
        <w:rPr>
          <w:rStyle w:val="CharStyle14"/>
        </w:rPr>
        <w:t>umpasimdun alukna tomale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yaitu anggota keluarga yang telah meninggal.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8" w:line="260" w:lineRule="exact"/>
        <w:ind w:left="90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Serli Pangloli(Pendeta)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2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Kalau menurut saya Nilai yang terkandung didalamnya ada tiga yaitu, nilai sebagai tanda cinta kasih, nilai kekeluargaan untuk saling bersilahturahmi.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548" w:line="26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Paloloan (Toko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Adat) </w:t>
      </w:r>
      <w:r>
        <w:rPr>
          <w:rStyle w:val="CharStyle4"/>
          <w:b w:val="0"/>
          <w:bCs w:val="0"/>
        </w:rPr>
        <w:t xml:space="preserve">pelaksanaan </w:t>
      </w:r>
      <w:r>
        <w:rPr>
          <w:rStyle w:val="CharStyle14"/>
          <w:lang w:val="en-US" w:eastAsia="en-US" w:bidi="en-US"/>
          <w:b w:val="0"/>
          <w:bCs w:val="0"/>
        </w:rPr>
        <w:t>mangngaro</w:t>
      </w:r>
      <w:r>
        <w:rPr>
          <w:rStyle w:val="CharStyle4"/>
          <w:lang w:val="en-US" w:eastAsia="en-US" w:bidi="en-US"/>
          <w:b w:val="0"/>
          <w:bCs w:val="0"/>
        </w:rPr>
        <w:t xml:space="preserve"> </w:t>
      </w:r>
      <w:r>
        <w:rPr>
          <w:rStyle w:val="CharStyle4"/>
          <w:b w:val="0"/>
          <w:bCs w:val="0"/>
        </w:rPr>
        <w:t xml:space="preserve">terdapat nilai-nilai yang terkandung di dalamnya, baik itu dari segi kekeluargaan mau pun dari segi makna dari pelaksanaan </w:t>
      </w:r>
      <w:r>
        <w:rPr>
          <w:rStyle w:val="CharStyle14"/>
          <w:b w:val="0"/>
          <w:bCs w:val="0"/>
        </w:rPr>
        <w:t>mangngaro</w:t>
      </w:r>
      <w:r>
        <w:rPr>
          <w:rStyle w:val="CharStyle4"/>
          <w:b w:val="0"/>
          <w:bCs w:val="0"/>
        </w:rPr>
        <w:t xml:space="preserve"> itu sendiri sebagai bentuk suatu yang harus dilakukan keluarag untuk menggenapi segala ritus bagi keluarga yang telah meninggal </w:t>
      </w:r>
      <w:r>
        <w:rPr>
          <w:rStyle w:val="CharStyle14"/>
          <w:b w:val="0"/>
          <w:bCs w:val="0"/>
        </w:rPr>
        <w:t>(umpasundun alukna tomate).</w:t>
      </w:r>
    </w:p>
    <w:sectPr>
      <w:footerReference w:type="even" r:id="rId7"/>
      <w:headerReference w:type="first" r:id="rId8"/>
      <w:pgSz w:w="12240" w:h="15840"/>
      <w:pgMar w:top="965" w:left="1603" w:right="1882" w:bottom="97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6.9pt;margin-top:749.4pt;width:248.35pt;height:6.2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496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C</w:t>
                </w:r>
                <w:r>
                  <w:rPr>
                    <w:rStyle w:val="CharStyle19"/>
                    <w:vertAlign w:val="subscript"/>
                  </w:rPr>
                  <w:t>ar</w:t>
                </w:r>
                <w:r>
                  <w:rPr>
                    <w:rStyle w:val="CharStyle19"/>
                  </w:rPr>
                  <w:t xml:space="preserve">li l)n n/rl </w:t>
                </w:r>
                <w:r>
                  <w:rPr>
                    <w:rStyle w:val="CharStyle20"/>
                  </w:rPr>
                  <w:t>aI*</w:t>
                </w:r>
                <w:r>
                  <w:rPr>
                    <w:rStyle w:val="CharStyle19"/>
                  </w:rPr>
                  <w:tab/>
                  <w:t xml:space="preserve">ntn Tamriof Dom </w:t>
                </w:r>
                <w:r>
                  <w:rPr>
                    <w:rStyle w:val="CharStyle19"/>
                    <w:lang w:val="en-US" w:eastAsia="en-US" w:bidi="en-US"/>
                  </w:rPr>
                  <w:t xml:space="preserve">bo </w:t>
                </w:r>
                <w:r>
                  <w:rPr>
                    <w:rStyle w:val="CharStyle21"/>
                    <w:b w:val="0"/>
                    <w:bCs w:val="0"/>
                  </w:rPr>
                  <w:t>T)</w:t>
                </w:r>
                <w:r>
                  <w:rPr>
                    <w:rStyle w:val="CharStyle19"/>
                  </w:rPr>
                  <w:t xml:space="preserve"> ntta)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0.75pt;margin-top:49.1pt;width:161.5pt;height:11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TRANSKIP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13 pt,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6">
    <w:name w:val="Body text (2)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Heading #1 + 12 pt,Not Bold,Italic"/>
    <w:basedOn w:val="CharStyle8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200"/>
    </w:rPr>
  </w:style>
  <w:style w:type="character" w:customStyle="1" w:styleId="CharStyle12">
    <w:name w:val="Header or footer + 12 pt,Bold,Scale 100%"/>
    <w:basedOn w:val="CharStyle11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13 pt,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3)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Body text (3) + 12 pt,Not Bold"/>
    <w:basedOn w:val="CharStyle1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Heading #1 + 12 pt,Not 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Header or footer"/>
    <w:basedOn w:val="CharStyle11"/>
    <w:rPr>
      <w:lang w:val="id-ID" w:eastAsia="id-ID" w:bidi="id-ID"/>
      <w:spacing w:val="0"/>
      <w:color w:val="000000"/>
      <w:position w:val="0"/>
    </w:rPr>
  </w:style>
  <w:style w:type="character" w:customStyle="1" w:styleId="CharStyle20">
    <w:name w:val="Header or footer + Small Caps"/>
    <w:basedOn w:val="CharStyle11"/>
    <w:rPr>
      <w:lang w:val="id-ID" w:eastAsia="id-ID" w:bidi="id-ID"/>
      <w:smallCaps/>
      <w:spacing w:val="0"/>
      <w:color w:val="000000"/>
      <w:position w:val="0"/>
    </w:rPr>
  </w:style>
  <w:style w:type="character" w:customStyle="1" w:styleId="CharStyle21">
    <w:name w:val="Header or footer + Impact,7 pt,Italic,Spacing -1 pt,Scale 100%"/>
    <w:basedOn w:val="CharStyle11"/>
    <w:rPr>
      <w:lang w:val="id-ID" w:eastAsia="id-ID" w:bidi="id-ID"/>
      <w:b/>
      <w:bCs/>
      <w:i/>
      <w:iCs/>
      <w:sz w:val="14"/>
      <w:szCs w:val="14"/>
      <w:rFonts w:ascii="Impact" w:eastAsia="Impact" w:hAnsi="Impact" w:cs="Impact"/>
      <w:w w:val="100"/>
      <w:spacing w:val="-2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jc w:val="both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200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