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662" w:rsidRDefault="00671D65">
      <w:pPr>
        <w:pStyle w:val="Heading10"/>
        <w:keepNext/>
        <w:keepLines/>
        <w:shd w:val="clear" w:color="auto" w:fill="auto"/>
        <w:spacing w:after="282" w:line="260" w:lineRule="exact"/>
        <w:ind w:right="20"/>
      </w:pPr>
      <w:bookmarkStart w:id="0" w:name="bookmark0"/>
      <w:r>
        <w:t>BAB</w:t>
      </w:r>
      <w:r>
        <w:rPr>
          <w:lang w:val="en-US"/>
        </w:rPr>
        <w:t xml:space="preserve"> </w:t>
      </w:r>
      <w:bookmarkStart w:id="1" w:name="_GoBack"/>
      <w:bookmarkEnd w:id="1"/>
      <w:r>
        <w:t>I</w:t>
      </w:r>
      <w:bookmarkEnd w:id="0"/>
    </w:p>
    <w:p w:rsidR="004B4662" w:rsidRDefault="00671D65">
      <w:pPr>
        <w:pStyle w:val="Heading10"/>
        <w:keepNext/>
        <w:keepLines/>
        <w:shd w:val="clear" w:color="auto" w:fill="auto"/>
        <w:spacing w:after="882" w:line="260" w:lineRule="exact"/>
        <w:ind w:right="20"/>
      </w:pPr>
      <w:bookmarkStart w:id="2" w:name="bookmark1"/>
      <w:r>
        <w:t>PENDAHULUAN</w:t>
      </w:r>
      <w:bookmarkEnd w:id="2"/>
    </w:p>
    <w:p w:rsidR="004B4662" w:rsidRDefault="00671D65">
      <w:pPr>
        <w:pStyle w:val="Bodytext30"/>
        <w:shd w:val="clear" w:color="auto" w:fill="auto"/>
        <w:spacing w:before="0" w:after="40" w:line="260" w:lineRule="exact"/>
      </w:pPr>
      <w:r>
        <w:t>A. Latar Belakang Masalah</w:t>
      </w:r>
    </w:p>
    <w:p w:rsidR="004B4662" w:rsidRDefault="00671D65">
      <w:pPr>
        <w:pStyle w:val="Bodytext20"/>
        <w:shd w:val="clear" w:color="auto" w:fill="auto"/>
        <w:spacing w:before="0"/>
        <w:ind w:left="520" w:firstLine="980"/>
      </w:pPr>
      <w:r>
        <w:t xml:space="preserve">Murid adalah pribadi yang terus bertumbuh dan berkembang serta membutuhkan pendidikan kepribadian dari guru agama Kristen secara aktif. Pendidikan kepribadian bertujuan membentuk identitas pribadi seseorang </w:t>
      </w:r>
      <w:r>
        <w:t>sehingga sesuai dengan apa yang diinginkan Allah. Dalam Pendidikan Agama Kristen, pendidikan kepribadian sangat penting untuk perkembangan pribadi peserta didik agar menjadi insan yang dinamis dan setia melayani Allah.</w:t>
      </w:r>
    </w:p>
    <w:p w:rsidR="004B4662" w:rsidRDefault="00671D65">
      <w:pPr>
        <w:pStyle w:val="Bodytext20"/>
        <w:shd w:val="clear" w:color="auto" w:fill="auto"/>
        <w:spacing w:before="0" w:line="547" w:lineRule="exact"/>
        <w:ind w:left="520" w:firstLine="980"/>
      </w:pPr>
      <w:r>
        <w:t>Pendidikan kepribadian membentuk kese</w:t>
      </w:r>
      <w:r>
        <w:t>tiaan murid kepada Allah melalui tindakan atau perilaku yang positif. Pendidikan kepribadian Kristiani bersumber dari Alkitab utamanya dalam Ulangan 6:6-8 dikatakan, “Apa yang kuperintahkan kepadamu pada hari ini haruslah engkau perhatikan, haruslah engkau</w:t>
      </w:r>
      <w:r>
        <w:t xml:space="preserve"> ajarkan berulang-ulang kepada anak-anakmu dan membicarakannya apabila engkau sedang dalam perjalanan, apabila engkau berbaring apabila engkau bangun.” Tentulah hal ini membutuhkan perhatian serius guru agama Kristen agar tujuan pembelajaran dalam PAK dapa</w:t>
      </w:r>
      <w:r>
        <w:t xml:space="preserve">t tercapai secara optimal. </w:t>
      </w:r>
      <w:r>
        <w:rPr>
          <w:lang w:val="en-US" w:eastAsia="en-US" w:bidi="en-US"/>
        </w:rPr>
        <w:t xml:space="preserve">Clarence </w:t>
      </w:r>
      <w:r>
        <w:t xml:space="preserve">H. </w:t>
      </w:r>
      <w:r>
        <w:rPr>
          <w:lang w:val="en-US" w:eastAsia="en-US" w:bidi="en-US"/>
        </w:rPr>
        <w:t xml:space="preserve">Benson </w:t>
      </w:r>
      <w:r>
        <w:t>mengatakan: “Pengajaran Kristen yang berhasil dimulai dengan diri guru sendiri. Hal ini meliputi bakat, pribadi, persiapan, dan hubungan yang benar dengan Allah,”</w:t>
      </w:r>
      <w:r>
        <w:rPr>
          <w:vertAlign w:val="superscript"/>
        </w:rPr>
        <w:footnoteReference w:id="1"/>
      </w:r>
      <w:r>
        <w:t xml:space="preserve"> Keberhasilan murid dalam pembentukan kepribadi</w:t>
      </w:r>
      <w:r>
        <w:t xml:space="preserve">an sangat dipengaruhi oleh sikap iman seorang guru agama </w:t>
      </w:r>
      <w:r>
        <w:lastRenderedPageBreak/>
        <w:t>Kristen terhadap Allah. Bila dia belum memaknai tindakan atau perilakunya sesuai yang diajarkan oleh Alkitab, maka bagaimana mungkin dia mengajarkan keteladanan tentang pribadi Yesus Kristus kepada m</w:t>
      </w:r>
      <w:r>
        <w:t>uridnya. Sebaliknya, bila dia telah berperilaku sesuai pribadi Kristus, maka dengan bantuan Roh Kudus dia dapat mengajarkan kebenaran tentang tindakan-tindakan Kristus yang mendatangkan pertobatan dan keselamatan.</w:t>
      </w:r>
    </w:p>
    <w:p w:rsidR="004B4662" w:rsidRDefault="00671D65">
      <w:pPr>
        <w:pStyle w:val="Bodytext20"/>
        <w:shd w:val="clear" w:color="auto" w:fill="auto"/>
        <w:spacing w:before="0" w:line="557" w:lineRule="exact"/>
        <w:ind w:left="560" w:firstLine="960"/>
      </w:pPr>
      <w:r>
        <w:t>Pembentukan kepribadian dalam kerangka Kri</w:t>
      </w:r>
      <w:r>
        <w:t xml:space="preserve">stiani bagi murid memiliki tujuan yang sangat penting bagi pertumbuhan rohaninya. Selain memiliki mental yang cakap, murid perlu bertumbuh secara rohani melalui pribadinya, dan hal itu membutuhkan kehadiran orang-orang yang positif di sekitarnya. </w:t>
      </w:r>
      <w:r>
        <w:rPr>
          <w:lang w:val="en-US" w:eastAsia="en-US" w:bidi="en-US"/>
        </w:rPr>
        <w:t>Eugene Pe</w:t>
      </w:r>
      <w:r>
        <w:rPr>
          <w:lang w:val="en-US" w:eastAsia="en-US" w:bidi="en-US"/>
        </w:rPr>
        <w:t xml:space="preserve">terson </w:t>
      </w:r>
      <w:r>
        <w:t>mengatakan: “Pertumbuhan rohani yang sehat membutuhkan kehadiran orang lain - saudara seiman, guru. Hidup terpencil dan menyendiri tidak bisa bertumbuh.”</w:t>
      </w:r>
      <w:r>
        <w:rPr>
          <w:vertAlign w:val="superscript"/>
        </w:rPr>
        <w:footnoteReference w:id="2"/>
      </w:r>
      <w:r>
        <w:t xml:space="preserve"> Jadi, bila murid sendiri tanpa bimbingan dari gurunya, maka sudah pasti mereka akan menjadi li</w:t>
      </w:r>
      <w:r>
        <w:t xml:space="preserve">ar dan bertumbuh dalam kesesatan. </w:t>
      </w:r>
      <w:proofErr w:type="spellStart"/>
      <w:r>
        <w:rPr>
          <w:lang w:val="en-US" w:eastAsia="en-US" w:bidi="en-US"/>
        </w:rPr>
        <w:t>Petrus</w:t>
      </w:r>
      <w:proofErr w:type="spellEnd"/>
      <w:r>
        <w:rPr>
          <w:lang w:val="en-US" w:eastAsia="en-US" w:bidi="en-US"/>
        </w:rPr>
        <w:t xml:space="preserve"> </w:t>
      </w:r>
      <w:r>
        <w:t xml:space="preserve">menekankan kepada orang percaya untuk “bertumbuh dalam kasih karunia dan dalam pengenalan akan Tuhan dan Juruselamat kita Yesus Kristus” (2 </w:t>
      </w:r>
      <w:proofErr w:type="spellStart"/>
      <w:r>
        <w:rPr>
          <w:lang w:val="en-US" w:eastAsia="en-US" w:bidi="en-US"/>
        </w:rPr>
        <w:t>Petrus</w:t>
      </w:r>
      <w:proofErr w:type="spellEnd"/>
      <w:r>
        <w:rPr>
          <w:lang w:val="en-US" w:eastAsia="en-US" w:bidi="en-US"/>
        </w:rPr>
        <w:t xml:space="preserve"> </w:t>
      </w:r>
      <w:r>
        <w:t>3: 18) Penekanan ini perlu karena keyakinan kepada Kristus Yesus men</w:t>
      </w:r>
      <w:r>
        <w:t>datangkan kasih karunia kepada mereka yang percaya. Murid dapat memiliki pertumbuhan rohani yang baik apabila mereka diajak ikut melayani Yesus Kristus.</w:t>
      </w:r>
    </w:p>
    <w:p w:rsidR="004B4662" w:rsidRDefault="00671D65">
      <w:pPr>
        <w:pStyle w:val="Bodytext20"/>
        <w:shd w:val="clear" w:color="auto" w:fill="auto"/>
        <w:spacing w:before="0" w:line="571" w:lineRule="exact"/>
        <w:ind w:left="560" w:firstLine="980"/>
      </w:pPr>
      <w:r>
        <w:t>Bagus atau tidaknya pembentukan kepribadian berdampak pada pergaulan anak di sekolah. Di SDN 166 Pangle</w:t>
      </w:r>
      <w:r>
        <w:t xml:space="preserve">on Kec. Rantetayo perilaku murid digambarkan </w:t>
      </w:r>
      <w:r>
        <w:lastRenderedPageBreak/>
        <w:t>kurang dinamis. Yohanis Tando Parenga mengatakan, “Tidak mudah mendidik pribadi murid agar berperilaku sehat dalam pergaulannya. Di SDN 166 Pangleon Kec. Rantetayo, umumnya murid kelas V menunjukkan perilaku yan</w:t>
      </w:r>
      <w:r>
        <w:t>g kurang sesuai dengan tujuan pembelajaran PAK.”</w:t>
      </w:r>
      <w:r>
        <w:rPr>
          <w:vertAlign w:val="superscript"/>
        </w:rPr>
        <w:footnoteReference w:id="3"/>
      </w:r>
      <w:r>
        <w:t xml:space="preserve"> Pembentukan kepribadian dianggap masih kurang pada murid kelas V di SDN 166 Pangleon. Kondisi itu ditunjukkan melalui perilaku seperti: kurang sopan terhadap teman sebaya dan terkadang kepada guru, murid mu</w:t>
      </w:r>
      <w:r>
        <w:t>da kurang menghargai murid yang lebih tua, kurang disiplin dan sulit untuk bekeijasama dalam proses pembelajaran.</w:t>
      </w:r>
    </w:p>
    <w:p w:rsidR="004B4662" w:rsidRDefault="00671D65">
      <w:pPr>
        <w:pStyle w:val="Bodytext20"/>
        <w:shd w:val="clear" w:color="auto" w:fill="auto"/>
        <w:spacing w:before="0" w:line="566" w:lineRule="exact"/>
        <w:ind w:left="560" w:firstLine="980"/>
      </w:pPr>
      <w:r>
        <w:t>Sangat diharapkan bahwa optimalisasi PAK bagi pembentukan kepribadian murid di SD dapat mengangkat kualitas keimanan murid. Tanggung jawab dan</w:t>
      </w:r>
      <w:r>
        <w:t xml:space="preserve"> keteladanan Kristus perlu dimanifestasikan guru agama Kristen terhadap murid melalui contoh-contoh tindakan yang benar kepada murid. Hal tersebut tidak hanya bertujuan untuk mendewasakan iman murid, melainkan pula mengajarkan murid berperilaku positif dal</w:t>
      </w:r>
      <w:r>
        <w:t>am kehidupan sosialnya.</w:t>
      </w:r>
    </w:p>
    <w:p w:rsidR="004B4662" w:rsidRDefault="00671D65">
      <w:pPr>
        <w:pStyle w:val="Bodytext20"/>
        <w:shd w:val="clear" w:color="auto" w:fill="auto"/>
        <w:spacing w:before="0" w:after="221" w:line="566" w:lineRule="exact"/>
        <w:ind w:left="560" w:firstLine="760"/>
      </w:pPr>
      <w:r>
        <w:t>Mengingat pembentukan kepribadian sangat diperlukan dalam kehidupan murid yang kompleks, maka sesuai dengan gambaran kondisi di atas penulis terinspirasi untuk mengangkat sebuah penelitian ilmiah yang berjudul: “Optimalisasi Pendidikan Agama Kristen dan Pe</w:t>
      </w:r>
      <w:r>
        <w:t xml:space="preserve">mbentukan Kepribadian Murid” </w:t>
      </w:r>
      <w:r>
        <w:rPr>
          <w:lang w:val="en-US" w:eastAsia="en-US" w:bidi="en-US"/>
        </w:rPr>
        <w:t xml:space="preserve">sub </w:t>
      </w:r>
      <w:r>
        <w:t>judul: “Suatu Tinjauan Teologis Praktis Tentang Optimalisasi Pendidikan Agama Kristen Bagi Pembentukan Kepribadian Murid di SDN 166 Pangleon Kec. Rantetayo.”</w:t>
      </w:r>
    </w:p>
    <w:p w:rsidR="004B4662" w:rsidRDefault="00671D65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86"/>
        </w:tabs>
        <w:spacing w:after="0" w:line="590" w:lineRule="exact"/>
        <w:jc w:val="both"/>
      </w:pPr>
      <w:bookmarkStart w:id="3" w:name="bookmark2"/>
      <w:r>
        <w:lastRenderedPageBreak/>
        <w:t>Rumusan Masalah</w:t>
      </w:r>
      <w:bookmarkEnd w:id="3"/>
    </w:p>
    <w:p w:rsidR="004B4662" w:rsidRDefault="00671D65">
      <w:pPr>
        <w:pStyle w:val="Bodytext20"/>
        <w:shd w:val="clear" w:color="auto" w:fill="auto"/>
        <w:spacing w:before="0" w:after="504" w:line="590" w:lineRule="exact"/>
        <w:ind w:left="520" w:firstLine="780"/>
      </w:pPr>
      <w:r>
        <w:t xml:space="preserve">Berdasarkan latar belakang masalah di atas, maka </w:t>
      </w:r>
      <w:r>
        <w:t>rumusan masalah dalam skripsi ini adalah bagaimanakah strategi optimalisasi PAK bagi pembentukan kepribadian murid di SDN 166 Pangleon Kec. Rantetayo?</w:t>
      </w:r>
    </w:p>
    <w:p w:rsidR="004B4662" w:rsidRDefault="00671D65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86"/>
        </w:tabs>
        <w:spacing w:after="37" w:line="260" w:lineRule="exact"/>
        <w:jc w:val="both"/>
      </w:pPr>
      <w:bookmarkStart w:id="4" w:name="bookmark3"/>
      <w:r>
        <w:t>Tujuan Penelitian</w:t>
      </w:r>
      <w:bookmarkEnd w:id="4"/>
    </w:p>
    <w:p w:rsidR="004B4662" w:rsidRDefault="00671D65">
      <w:pPr>
        <w:pStyle w:val="Bodytext20"/>
        <w:shd w:val="clear" w:color="auto" w:fill="auto"/>
        <w:spacing w:before="0" w:after="206" w:line="586" w:lineRule="exact"/>
        <w:ind w:left="520" w:firstLine="780"/>
      </w:pPr>
      <w:r>
        <w:t>Berdasarkan rumusan masalah di atas, maka tujuan penulisan skripsi ini adalah untuk men</w:t>
      </w:r>
      <w:r>
        <w:t>getahui strategi optimalisasi PAK bagi pembentukan kepribadian murid di SDN 166 Pangleon Kec. Rantetayo.</w:t>
      </w:r>
    </w:p>
    <w:p w:rsidR="004B4662" w:rsidRDefault="00671D65">
      <w:pPr>
        <w:pStyle w:val="Bodytext30"/>
        <w:numPr>
          <w:ilvl w:val="0"/>
          <w:numId w:val="1"/>
        </w:numPr>
        <w:shd w:val="clear" w:color="auto" w:fill="auto"/>
        <w:tabs>
          <w:tab w:val="left" w:pos="486"/>
        </w:tabs>
        <w:spacing w:before="0" w:after="0" w:line="629" w:lineRule="exact"/>
        <w:jc w:val="both"/>
      </w:pPr>
      <w:r>
        <w:t>Manfaat Penelitian</w:t>
      </w:r>
    </w:p>
    <w:p w:rsidR="004B4662" w:rsidRDefault="00671D65">
      <w:pPr>
        <w:pStyle w:val="Bodytext20"/>
        <w:shd w:val="clear" w:color="auto" w:fill="auto"/>
        <w:spacing w:before="0" w:line="629" w:lineRule="exact"/>
        <w:ind w:left="520" w:firstLine="780"/>
      </w:pPr>
      <w:r>
        <w:t>Penulisan karya ilmiah ini bermanfaat untuk:</w:t>
      </w:r>
    </w:p>
    <w:p w:rsidR="004B4662" w:rsidRDefault="00671D65">
      <w:pPr>
        <w:pStyle w:val="Bodytext20"/>
        <w:shd w:val="clear" w:color="auto" w:fill="auto"/>
        <w:spacing w:before="0" w:line="629" w:lineRule="exact"/>
        <w:ind w:left="520" w:firstLine="0"/>
      </w:pPr>
      <w:r>
        <w:t>1. Manfaat Akademik</w:t>
      </w:r>
    </w:p>
    <w:p w:rsidR="004B4662" w:rsidRDefault="00671D65">
      <w:pPr>
        <w:pStyle w:val="Bodytext20"/>
        <w:shd w:val="clear" w:color="auto" w:fill="auto"/>
        <w:spacing w:before="0" w:line="629" w:lineRule="exact"/>
        <w:ind w:left="1300" w:hanging="400"/>
      </w:pPr>
      <w:r>
        <w:t xml:space="preserve">a. Melengkapi literatur perpustakaan STAKN yang dapat dimanfaatkan </w:t>
      </w:r>
      <w:r>
        <w:t>oleh mahasiswa khususnya jurusan Pendidikan Agama Kristen dalam menambah pengetahuan dan wawasan di seputar optimalisasi Pendidikan Agama Kristen bagi pembentukan kepribadian murid sekolah dasar.</w:t>
      </w:r>
    </w:p>
    <w:p w:rsidR="004B4662" w:rsidRDefault="00671D65">
      <w:pPr>
        <w:pStyle w:val="Bodytext20"/>
        <w:shd w:val="clear" w:color="auto" w:fill="auto"/>
        <w:spacing w:before="0" w:line="638" w:lineRule="exact"/>
        <w:ind w:left="1360" w:hanging="420"/>
      </w:pPr>
      <w:r>
        <w:t>b. Hasil penelitian ini dapat digunakan sebagai materi pembe</w:t>
      </w:r>
      <w:r>
        <w:t>lajaran PAK di lingkungan akademik, dalam mata kuliah kepribadian.</w:t>
      </w:r>
    </w:p>
    <w:p w:rsidR="004B4662" w:rsidRDefault="00671D65">
      <w:pPr>
        <w:pStyle w:val="Bodytext20"/>
        <w:shd w:val="clear" w:color="auto" w:fill="auto"/>
        <w:spacing w:before="0" w:line="638" w:lineRule="exact"/>
        <w:ind w:left="940" w:hanging="400"/>
        <w:jc w:val="left"/>
      </w:pPr>
      <w:r>
        <w:t>2. Manfaat Praktis</w:t>
      </w:r>
    </w:p>
    <w:p w:rsidR="004B4662" w:rsidRDefault="00671D65">
      <w:pPr>
        <w:pStyle w:val="Bodytext20"/>
        <w:numPr>
          <w:ilvl w:val="0"/>
          <w:numId w:val="2"/>
        </w:numPr>
        <w:shd w:val="clear" w:color="auto" w:fill="auto"/>
        <w:tabs>
          <w:tab w:val="left" w:pos="1336"/>
        </w:tabs>
        <w:spacing w:before="0" w:line="638" w:lineRule="exact"/>
        <w:ind w:left="1360" w:hanging="420"/>
      </w:pPr>
      <w:r>
        <w:t xml:space="preserve">Sebagai bahan masukan yang berharga bagi kepala sekolah dan guru </w:t>
      </w:r>
      <w:r>
        <w:lastRenderedPageBreak/>
        <w:t>Pendidikan Agama Kristen untuk merancang kerangka pembelajaran PAK bagi pembentukan kepribadian melalui p</w:t>
      </w:r>
      <w:r>
        <w:t>endekatan yang efektif, khususnya di SDN 166 Pangleon Kec. Rantetayo.</w:t>
      </w:r>
    </w:p>
    <w:p w:rsidR="004B4662" w:rsidRDefault="00671D65">
      <w:pPr>
        <w:pStyle w:val="Bodytext20"/>
        <w:numPr>
          <w:ilvl w:val="0"/>
          <w:numId w:val="2"/>
        </w:numPr>
        <w:shd w:val="clear" w:color="auto" w:fill="auto"/>
        <w:tabs>
          <w:tab w:val="left" w:pos="1336"/>
        </w:tabs>
        <w:spacing w:before="0" w:after="282" w:line="638" w:lineRule="exact"/>
        <w:ind w:left="1360" w:hanging="420"/>
      </w:pPr>
      <w:r>
        <w:t>Hasil penelitian ini menjadi tolak ukur untuk mengevaluasi ulang sistem pembelajaran PAK yang menyangkut pembentukan kepribadian murid agar di kemudian hari dapat dikembangkan lebih baik</w:t>
      </w:r>
      <w:r>
        <w:t>.</w:t>
      </w:r>
    </w:p>
    <w:p w:rsidR="004B4662" w:rsidRDefault="00671D65">
      <w:pPr>
        <w:pStyle w:val="Bodytext30"/>
        <w:numPr>
          <w:ilvl w:val="0"/>
          <w:numId w:val="1"/>
        </w:numPr>
        <w:shd w:val="clear" w:color="auto" w:fill="auto"/>
        <w:tabs>
          <w:tab w:val="left" w:pos="494"/>
        </w:tabs>
        <w:spacing w:before="0" w:after="0" w:line="586" w:lineRule="exact"/>
        <w:jc w:val="both"/>
      </w:pPr>
      <w:r>
        <w:t>Metode Penelitian</w:t>
      </w:r>
    </w:p>
    <w:p w:rsidR="004B4662" w:rsidRDefault="00671D65">
      <w:pPr>
        <w:pStyle w:val="Bodytext20"/>
        <w:shd w:val="clear" w:color="auto" w:fill="auto"/>
        <w:spacing w:before="0" w:line="586" w:lineRule="exact"/>
        <w:ind w:right="140" w:firstLine="0"/>
        <w:jc w:val="center"/>
      </w:pPr>
      <w:r>
        <w:t>Metode yang digunakan dalam penulisan karya ilmiah ini yaitu:</w:t>
      </w:r>
    </w:p>
    <w:p w:rsidR="004B4662" w:rsidRDefault="00671D65">
      <w:pPr>
        <w:pStyle w:val="Bodytext20"/>
        <w:numPr>
          <w:ilvl w:val="0"/>
          <w:numId w:val="3"/>
        </w:numPr>
        <w:shd w:val="clear" w:color="auto" w:fill="auto"/>
        <w:tabs>
          <w:tab w:val="left" w:pos="941"/>
        </w:tabs>
        <w:spacing w:before="0" w:line="586" w:lineRule="exact"/>
        <w:ind w:left="940" w:hanging="400"/>
        <w:jc w:val="left"/>
      </w:pPr>
      <w:r>
        <w:t>Penelitian pustaka yaitu mengambil bahan-bahan literatur yang berhubungan dengan pokok masalah yang diteliti.</w:t>
      </w:r>
    </w:p>
    <w:p w:rsidR="004B4662" w:rsidRDefault="00671D65">
      <w:pPr>
        <w:pStyle w:val="Bodytext20"/>
        <w:numPr>
          <w:ilvl w:val="0"/>
          <w:numId w:val="3"/>
        </w:numPr>
        <w:shd w:val="clear" w:color="auto" w:fill="auto"/>
        <w:tabs>
          <w:tab w:val="left" w:pos="941"/>
        </w:tabs>
        <w:spacing w:before="0" w:after="244" w:line="586" w:lineRule="exact"/>
        <w:ind w:left="940" w:hanging="400"/>
        <w:jc w:val="left"/>
      </w:pPr>
      <w:r>
        <w:t xml:space="preserve">Penelitian lapangan yaitu penelitian yang dilakukan dengan </w:t>
      </w:r>
      <w:r>
        <w:t>teknik observasi dan penyebaran angket kepada responden.</w:t>
      </w:r>
    </w:p>
    <w:p w:rsidR="004B4662" w:rsidRDefault="00671D65">
      <w:pPr>
        <w:pStyle w:val="Bodytext30"/>
        <w:numPr>
          <w:ilvl w:val="0"/>
          <w:numId w:val="1"/>
        </w:numPr>
        <w:shd w:val="clear" w:color="auto" w:fill="auto"/>
        <w:tabs>
          <w:tab w:val="left" w:pos="494"/>
        </w:tabs>
        <w:spacing w:before="0" w:after="0" w:line="581" w:lineRule="exact"/>
        <w:jc w:val="both"/>
      </w:pPr>
      <w:r>
        <w:t>Batasan Masalah</w:t>
      </w:r>
    </w:p>
    <w:p w:rsidR="004B4662" w:rsidRDefault="00671D65">
      <w:pPr>
        <w:pStyle w:val="Bodytext20"/>
        <w:shd w:val="clear" w:color="auto" w:fill="auto"/>
        <w:spacing w:before="0"/>
        <w:ind w:left="540" w:firstLine="920"/>
      </w:pPr>
      <w:r>
        <w:t xml:space="preserve">Penelitian dalam karya ilmiah ini dibatasi pada optimalisasi Pendidikan Agama Kristen bagi pembentukan kepribadian pada murid kelas V </w:t>
      </w:r>
      <w:proofErr w:type="spellStart"/>
      <w:r>
        <w:rPr>
          <w:lang w:val="en-US" w:eastAsia="en-US" w:bidi="en-US"/>
        </w:rPr>
        <w:t>dan</w:t>
      </w:r>
      <w:proofErr w:type="spellEnd"/>
      <w:r>
        <w:rPr>
          <w:lang w:val="en-US" w:eastAsia="en-US" w:bidi="en-US"/>
        </w:rPr>
        <w:t xml:space="preserve"> </w:t>
      </w:r>
      <w:r>
        <w:t>VI di SDN 166 Pangleon Kec. Rantetayo Kabupat</w:t>
      </w:r>
      <w:r>
        <w:t>en Tana Toraja.</w:t>
      </w:r>
      <w:r>
        <w:br w:type="page"/>
      </w:r>
    </w:p>
    <w:p w:rsidR="004B4662" w:rsidRDefault="00671D65">
      <w:pPr>
        <w:pStyle w:val="Heading10"/>
        <w:keepNext/>
        <w:keepLines/>
        <w:shd w:val="clear" w:color="auto" w:fill="auto"/>
        <w:spacing w:after="0" w:line="634" w:lineRule="exact"/>
        <w:jc w:val="left"/>
      </w:pPr>
      <w:bookmarkStart w:id="5" w:name="bookmark4"/>
      <w:r>
        <w:lastRenderedPageBreak/>
        <w:t>G. Sistematika Penulisan</w:t>
      </w:r>
      <w:bookmarkEnd w:id="5"/>
    </w:p>
    <w:p w:rsidR="004B4662" w:rsidRDefault="00671D65">
      <w:pPr>
        <w:pStyle w:val="Bodytext20"/>
        <w:shd w:val="clear" w:color="auto" w:fill="auto"/>
        <w:spacing w:before="0" w:line="634" w:lineRule="exact"/>
        <w:ind w:left="1320" w:firstLine="0"/>
        <w:jc w:val="left"/>
      </w:pPr>
      <w:r>
        <w:t>Sistematika penulisan skripsi ini disusun sebagai berikut:</w:t>
      </w:r>
    </w:p>
    <w:p w:rsidR="004B4662" w:rsidRDefault="00671D65">
      <w:pPr>
        <w:pStyle w:val="Bodytext20"/>
        <w:shd w:val="clear" w:color="auto" w:fill="auto"/>
        <w:spacing w:before="0" w:line="634" w:lineRule="exact"/>
        <w:ind w:left="1640"/>
      </w:pPr>
      <w:r>
        <w:t xml:space="preserve">Bab I. Pendahuluan meliputi: Latar Belakang Masalah, Rumusan Masalah, Tujuan Penelitian, Manfaat Penelitian, Metode Penelitian, Batasan Masalah dan </w:t>
      </w:r>
      <w:r>
        <w:t>Sistematika Penulisan.</w:t>
      </w:r>
    </w:p>
    <w:p w:rsidR="004B4662" w:rsidRDefault="00671D65">
      <w:pPr>
        <w:pStyle w:val="Bodytext20"/>
        <w:shd w:val="clear" w:color="auto" w:fill="auto"/>
        <w:spacing w:before="0" w:line="629" w:lineRule="exact"/>
        <w:ind w:left="1640"/>
      </w:pPr>
      <w:r>
        <w:t>Bab II. Hakikat PAK dan Kepribadian meliputi: Optimalisasi Pendidikan Agama Kristen, Tujuan Pembelajaran Pendidikan Agama Kristen, Dasar Alkitabiah, Pengertian Kpribadian, Tujuan pembinaan kepribadian, Faktor pendukung pembinaan kepr</w:t>
      </w:r>
      <w:r>
        <w:t xml:space="preserve">ibadian, Cara Pembentukan Kepribadian, Faktor-Faktor yang Mempengaruhi Pembentukan kepribadian murid, Tugas dan Peran Guru PAK, dan Karakteristik Murid Kelas V </w:t>
      </w:r>
      <w:proofErr w:type="spellStart"/>
      <w:r>
        <w:rPr>
          <w:lang w:val="en-US" w:eastAsia="en-US" w:bidi="en-US"/>
        </w:rPr>
        <w:t>dan</w:t>
      </w:r>
      <w:proofErr w:type="spellEnd"/>
      <w:r>
        <w:rPr>
          <w:lang w:val="en-US" w:eastAsia="en-US" w:bidi="en-US"/>
        </w:rPr>
        <w:t xml:space="preserve"> </w:t>
      </w:r>
      <w:r>
        <w:t>VI Sekolah Dasar.</w:t>
      </w:r>
    </w:p>
    <w:p w:rsidR="004B4662" w:rsidRDefault="00671D65">
      <w:pPr>
        <w:pStyle w:val="Bodytext20"/>
        <w:shd w:val="clear" w:color="auto" w:fill="auto"/>
        <w:spacing w:before="0" w:line="629" w:lineRule="exact"/>
        <w:ind w:left="1640"/>
      </w:pPr>
      <w:r>
        <w:t>Bab III. Metode Penelitian meliputi: Gambaran Umum Lokasi Penelitian antar</w:t>
      </w:r>
      <w:r>
        <w:t>a lain: Lokasi Penelitian dan Data indeks Prestasi Murid pada Mata Pelajaran Pendidikan Agama Kristen; Metode Penelitian antara lain: Jenis Penelitian, Jenis dan Sumber Data, Populasi dan Sampel, Teknik Pengumpulan Data, dan Rancangan Analisis/Teknik Anali</w:t>
      </w:r>
      <w:r>
        <w:t>sis Data.</w:t>
      </w:r>
    </w:p>
    <w:p w:rsidR="004B4662" w:rsidRDefault="00671D65">
      <w:pPr>
        <w:pStyle w:val="Bodytext20"/>
        <w:shd w:val="clear" w:color="auto" w:fill="auto"/>
        <w:spacing w:before="0" w:line="629" w:lineRule="exact"/>
        <w:ind w:left="1640"/>
      </w:pPr>
      <w:r>
        <w:t>Bab IV. Hasil Penelitian dan Pembahasan meliputi hasil penelitian dan pembahasan hasil penelitian.</w:t>
      </w:r>
    </w:p>
    <w:p w:rsidR="004B4662" w:rsidRDefault="00671D65">
      <w:pPr>
        <w:pStyle w:val="Bodytext20"/>
        <w:shd w:val="clear" w:color="auto" w:fill="auto"/>
        <w:spacing w:before="0" w:line="260" w:lineRule="exact"/>
        <w:ind w:firstLine="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.4pt;margin-top:-1.3pt;width:40.1pt;height:16.15pt;z-index:-251658752;mso-wrap-distance-left:5pt;mso-wrap-distance-right:18.7pt;mso-position-horizontal-relative:margin" filled="f" stroked="f">
            <v:textbox style="mso-fit-shape-to-text:t" inset="0,0,0,0">
              <w:txbxContent>
                <w:p w:rsidR="004B4662" w:rsidRDefault="00671D65">
                  <w:pPr>
                    <w:pStyle w:val="Bodytext20"/>
                    <w:shd w:val="clear" w:color="auto" w:fill="auto"/>
                    <w:spacing w:before="0" w:line="26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Bab V.</w:t>
                  </w:r>
                </w:p>
              </w:txbxContent>
            </v:textbox>
            <w10:wrap type="square" side="right" anchorx="margin"/>
          </v:shape>
        </w:pict>
      </w:r>
      <w:r>
        <w:t>Kesimpulan dan Saran</w:t>
      </w:r>
    </w:p>
    <w:sectPr w:rsidR="004B4662">
      <w:headerReference w:type="default" r:id="rId7"/>
      <w:pgSz w:w="12240" w:h="15840"/>
      <w:pgMar w:top="1775" w:right="1786" w:bottom="1416" w:left="10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71D65">
      <w:r>
        <w:separator/>
      </w:r>
    </w:p>
  </w:endnote>
  <w:endnote w:type="continuationSeparator" w:id="0">
    <w:p w:rsidR="00000000" w:rsidRDefault="0067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662" w:rsidRDefault="00671D65">
      <w:r>
        <w:separator/>
      </w:r>
    </w:p>
  </w:footnote>
  <w:footnote w:type="continuationSeparator" w:id="0">
    <w:p w:rsidR="004B4662" w:rsidRDefault="00671D65">
      <w:r>
        <w:continuationSeparator/>
      </w:r>
    </w:p>
  </w:footnote>
  <w:footnote w:id="1">
    <w:p w:rsidR="004B4662" w:rsidRDefault="00671D65">
      <w:pPr>
        <w:pStyle w:val="Footnote0"/>
        <w:shd w:val="clear" w:color="auto" w:fill="auto"/>
        <w:spacing w:line="220" w:lineRule="exact"/>
      </w:pPr>
      <w:r>
        <w:rPr>
          <w:vertAlign w:val="superscript"/>
        </w:rPr>
        <w:footnoteRef/>
      </w:r>
      <w:r>
        <w:t xml:space="preserve"> </w:t>
      </w:r>
      <w:r>
        <w:rPr>
          <w:lang w:val="en-US" w:eastAsia="en-US" w:bidi="en-US"/>
        </w:rPr>
        <w:t xml:space="preserve">Clarence </w:t>
      </w:r>
      <w:r>
        <w:t xml:space="preserve">H. </w:t>
      </w:r>
      <w:r>
        <w:rPr>
          <w:lang w:val="en-US" w:eastAsia="en-US" w:bidi="en-US"/>
        </w:rPr>
        <w:t xml:space="preserve">Benson. </w:t>
      </w:r>
      <w:r>
        <w:rPr>
          <w:rStyle w:val="FootnoteItalic"/>
        </w:rPr>
        <w:t>Teknik mengajar</w:t>
      </w:r>
      <w:r>
        <w:t xml:space="preserve"> (Malang: Gandum Mas, 1986), </w:t>
      </w:r>
      <w:r>
        <w:rPr>
          <w:lang w:val="en-US" w:eastAsia="en-US" w:bidi="en-US"/>
        </w:rPr>
        <w:t xml:space="preserve">him </w:t>
      </w:r>
      <w:r>
        <w:t>5.</w:t>
      </w:r>
    </w:p>
  </w:footnote>
  <w:footnote w:id="2">
    <w:p w:rsidR="004B4662" w:rsidRDefault="00671D65">
      <w:pPr>
        <w:pStyle w:val="Footnote0"/>
        <w:shd w:val="clear" w:color="auto" w:fill="auto"/>
        <w:spacing w:line="220" w:lineRule="exact"/>
      </w:pPr>
      <w:r>
        <w:rPr>
          <w:vertAlign w:val="superscript"/>
        </w:rPr>
        <w:footnoteRef/>
      </w:r>
      <w:r>
        <w:t xml:space="preserve"> </w:t>
      </w:r>
      <w:r>
        <w:rPr>
          <w:lang w:val="en-US" w:eastAsia="en-US" w:bidi="en-US"/>
        </w:rPr>
        <w:t>Eugene Peterson</w:t>
      </w:r>
      <w:proofErr w:type="gramStart"/>
      <w:r>
        <w:rPr>
          <w:lang w:val="en-US" w:eastAsia="en-US" w:bidi="en-US"/>
        </w:rPr>
        <w:t>..</w:t>
      </w:r>
      <w:proofErr w:type="gramEnd"/>
      <w:r>
        <w:rPr>
          <w:lang w:val="en-US" w:eastAsia="en-US" w:bidi="en-US"/>
        </w:rPr>
        <w:t xml:space="preserve"> </w:t>
      </w:r>
      <w:r>
        <w:rPr>
          <w:rStyle w:val="FootnoteItalic"/>
        </w:rPr>
        <w:t>Pola Hidup Kristen</w:t>
      </w:r>
      <w:r>
        <w:t xml:space="preserve"> (Malang: Gandum Mas, 1990), </w:t>
      </w:r>
      <w:r>
        <w:rPr>
          <w:lang w:val="en-US" w:eastAsia="en-US" w:bidi="en-US"/>
        </w:rPr>
        <w:t xml:space="preserve">him. </w:t>
      </w:r>
      <w:r>
        <w:t>57.</w:t>
      </w:r>
    </w:p>
  </w:footnote>
  <w:footnote w:id="3">
    <w:p w:rsidR="004B4662" w:rsidRDefault="00671D65">
      <w:pPr>
        <w:pStyle w:val="Footnote0"/>
        <w:shd w:val="clear" w:color="auto" w:fill="auto"/>
        <w:spacing w:line="235" w:lineRule="exact"/>
        <w:jc w:val="both"/>
      </w:pPr>
      <w:r>
        <w:rPr>
          <w:vertAlign w:val="superscript"/>
        </w:rPr>
        <w:t>J</w:t>
      </w:r>
      <w:r>
        <w:t xml:space="preserve">Yohanis </w:t>
      </w:r>
      <w:r>
        <w:t xml:space="preserve">Tando Parenga (kepala sekolah), </w:t>
      </w:r>
      <w:r>
        <w:rPr>
          <w:rStyle w:val="FootnoteItalic"/>
        </w:rPr>
        <w:t>Wawancara dengan Penulis,</w:t>
      </w:r>
      <w:r>
        <w:t xml:space="preserve"> Rantetayo, Tana Toraja 23 Mei 2010.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62" w:rsidRDefault="00671D6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3.95pt;margin-top:51.8pt;width:3.85pt;height:9.1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B4662" w:rsidRDefault="00671D65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671D65">
                  <w:rPr>
                    <w:rStyle w:val="Headerorfooter1"/>
                    <w:noProof/>
                  </w:rPr>
                  <w:t>6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05A04"/>
    <w:multiLevelType w:val="multilevel"/>
    <w:tmpl w:val="172C3FB0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2B12E5"/>
    <w:multiLevelType w:val="multilevel"/>
    <w:tmpl w:val="FE2A18B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E436F9"/>
    <w:multiLevelType w:val="multilevel"/>
    <w:tmpl w:val="627EF9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B4662"/>
    <w:rsid w:val="004B4662"/>
    <w:rsid w:val="0067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733FEB0A-C951-4239-A295-C803605C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FootnoteItalic">
    <w:name w:val="Footnote + Italic"/>
    <w:basedOn w:val="Footnot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d-ID" w:eastAsia="id-ID" w:bidi="id-ID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NotBold">
    <w:name w:val="Heading #1 + Not Bold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id-ID" w:eastAsia="id-ID" w:bidi="id-ID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id-ID" w:eastAsia="id-ID" w:bidi="id-ID"/>
    </w:rPr>
  </w:style>
  <w:style w:type="paragraph" w:customStyle="1" w:styleId="Footnote0">
    <w:name w:val="Footnote"/>
    <w:basedOn w:val="Normal"/>
    <w:link w:val="Footnot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60" w:line="581" w:lineRule="exact"/>
      <w:ind w:hanging="11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960"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1090</Words>
  <Characters>6216</Characters>
  <Application>Microsoft Office Word</Application>
  <DocSecurity>0</DocSecurity>
  <Lines>51</Lines>
  <Paragraphs>14</Paragraphs>
  <ScaleCrop>false</ScaleCrop>
  <Company/>
  <LinksUpToDate>false</LinksUpToDate>
  <CharactersWithSpaces>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page photo</dc:title>
  <dc:subject/>
  <dc:creator>HP</dc:creator>
  <cp:keywords/>
  <cp:lastModifiedBy>Windows User</cp:lastModifiedBy>
  <cp:revision>2</cp:revision>
  <dcterms:created xsi:type="dcterms:W3CDTF">2024-04-15T09:28:00Z</dcterms:created>
  <dcterms:modified xsi:type="dcterms:W3CDTF">2024-04-15T09:28:00Z</dcterms:modified>
</cp:coreProperties>
</file>