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48C8" w:rsidRPr="0018110E" w:rsidRDefault="0018110E">
      <w:pPr>
        <w:pStyle w:val="Bodytext30"/>
        <w:shd w:val="clear" w:color="auto" w:fill="auto"/>
        <w:spacing w:after="221" w:line="280" w:lineRule="exact"/>
        <w:ind w:left="3820"/>
        <w:rPr>
          <w:b/>
          <w:bCs/>
        </w:rPr>
      </w:pPr>
      <w:r w:rsidRPr="0018110E">
        <w:rPr>
          <w:b/>
          <w:bCs/>
        </w:rPr>
        <w:t>KAJIAN PUSTAKA</w:t>
      </w:r>
    </w:p>
    <w:p w:rsidR="001748C8" w:rsidRDefault="0018110E">
      <w:pPr>
        <w:pStyle w:val="Bodytext20"/>
        <w:shd w:val="clear" w:color="auto" w:fill="auto"/>
        <w:spacing w:before="0"/>
        <w:ind w:left="800" w:firstLine="0"/>
      </w:pPr>
      <w:r w:rsidRPr="0018110E">
        <w:rPr>
          <w:b/>
          <w:bCs/>
        </w:rPr>
        <w:t>A. PENDIDIKAN AGAMA KRISTEN</w:t>
      </w:r>
      <w:r>
        <w:br/>
        <w:t xml:space="preserve">l. </w:t>
      </w:r>
      <w:proofErr w:type="spellStart"/>
      <w:r>
        <w:t>Pengertian</w:t>
      </w:r>
      <w:proofErr w:type="spellEnd"/>
      <w:r>
        <w:t xml:space="preserve"> dan Tujuan PAK</w:t>
      </w:r>
    </w:p>
    <w:p w:rsidR="001748C8" w:rsidRDefault="0018110E">
      <w:pPr>
        <w:pStyle w:val="Bodytext20"/>
        <w:shd w:val="clear" w:color="auto" w:fill="auto"/>
        <w:spacing w:before="0" w:after="434"/>
        <w:ind w:left="1620" w:firstLine="920"/>
        <w:jc w:val="both"/>
      </w:pPr>
      <w:r>
        <w:t xml:space="preserve">Pendidikan Agama Kristen </w:t>
      </w:r>
      <w:proofErr w:type="spellStart"/>
      <w:r>
        <w:t>atau</w:t>
      </w:r>
      <w:proofErr w:type="spellEnd"/>
      <w:r>
        <w:t xml:space="preserve"> yang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disingkat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PAK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 “Cristian religious education” yang </w:t>
      </w:r>
      <w:proofErr w:type="spellStart"/>
      <w:r>
        <w:t>yang</w:t>
      </w:r>
      <w:proofErr w:type="spellEnd"/>
      <w:r>
        <w:t xml:space="preserve"> </w:t>
      </w:r>
      <w:proofErr w:type="spellStart"/>
      <w:r>
        <w:t>diterjemahkan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Indonesia </w:t>
      </w:r>
      <w:proofErr w:type="spellStart"/>
      <w:r>
        <w:t>berarti</w:t>
      </w:r>
      <w:proofErr w:type="spellEnd"/>
      <w:r>
        <w:t xml:space="preserve"> </w:t>
      </w:r>
      <w:r>
        <w:t>Pendidikan agama Kristen.</w:t>
      </w:r>
      <w:r>
        <w:rPr>
          <w:vertAlign w:val="superscript"/>
        </w:rPr>
        <w:footnoteReference w:id="1"/>
      </w:r>
    </w:p>
    <w:p w:rsidR="001748C8" w:rsidRDefault="0018110E">
      <w:pPr>
        <w:pStyle w:val="Bodytext20"/>
        <w:shd w:val="clear" w:color="auto" w:fill="auto"/>
        <w:spacing w:before="0" w:after="234" w:line="260" w:lineRule="exact"/>
        <w:ind w:left="1620" w:firstLine="800"/>
        <w:jc w:val="both"/>
      </w:pPr>
      <w:proofErr w:type="spellStart"/>
      <w:r>
        <w:t>Berikut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PAK</w:t>
      </w:r>
    </w:p>
    <w:p w:rsidR="001748C8" w:rsidRDefault="0018110E">
      <w:pPr>
        <w:pStyle w:val="Bodytext20"/>
        <w:shd w:val="clear" w:color="auto" w:fill="auto"/>
        <w:spacing w:before="0"/>
        <w:ind w:left="1620" w:firstLine="920"/>
        <w:jc w:val="both"/>
      </w:pPr>
      <w:r>
        <w:t xml:space="preserve">Hieronimus </w:t>
      </w:r>
      <w:proofErr w:type="spellStart"/>
      <w:r>
        <w:t>mengutarakan</w:t>
      </w:r>
      <w:proofErr w:type="spellEnd"/>
      <w:r>
        <w:t xml:space="preserve"> PAK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wujud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membimbing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tercantum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 Mattus 5:48 yang </w:t>
      </w:r>
      <w:proofErr w:type="spellStart"/>
      <w:r>
        <w:t>memmtut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sempuma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Bapa yang di </w:t>
      </w:r>
      <w:proofErr w:type="spellStart"/>
      <w:r>
        <w:t>surga</w:t>
      </w:r>
      <w:proofErr w:type="spellEnd"/>
      <w:r>
        <w:t>.</w:t>
      </w:r>
    </w:p>
    <w:p w:rsidR="001748C8" w:rsidRDefault="0018110E">
      <w:pPr>
        <w:pStyle w:val="Bodytext20"/>
        <w:shd w:val="clear" w:color="auto" w:fill="auto"/>
        <w:spacing w:before="0" w:after="0"/>
        <w:ind w:left="1620" w:firstLine="800"/>
        <w:jc w:val="both"/>
        <w:sectPr w:rsidR="001748C8">
          <w:headerReference w:type="even" r:id="rId7"/>
          <w:headerReference w:type="default" r:id="rId8"/>
          <w:headerReference w:type="first" r:id="rId9"/>
          <w:footerReference w:type="first" r:id="rId10"/>
          <w:footnotePr>
            <w:numStart w:val="8"/>
          </w:footnotePr>
          <w:pgSz w:w="12240" w:h="15840"/>
          <w:pgMar w:top="2847" w:right="1741" w:bottom="1264" w:left="1253" w:header="0" w:footer="3" w:gutter="0"/>
          <w:pgNumType w:start="7"/>
          <w:cols w:space="720"/>
          <w:noEndnote/>
          <w:titlePg/>
          <w:docGrid w:linePitch="360"/>
        </w:sectPr>
      </w:pPr>
      <w:r>
        <w:t xml:space="preserve">Agustinus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PAK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mengajak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agar </w:t>
      </w:r>
      <w:proofErr w:type="spellStart"/>
      <w:r>
        <w:t>dia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Tuhan dan </w:t>
      </w:r>
      <w:proofErr w:type="spellStart"/>
      <w:r>
        <w:t>meiniliki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yang </w:t>
      </w:r>
      <w:proofErr w:type="spellStart"/>
      <w:r>
        <w:t>bahagia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penciptaan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pada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penciptaan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makna</w:t>
      </w:r>
      <w:proofErr w:type="spellEnd"/>
    </w:p>
    <w:p w:rsidR="001748C8" w:rsidRDefault="0018110E">
      <w:pPr>
        <w:pStyle w:val="Bodytext20"/>
        <w:shd w:val="clear" w:color="auto" w:fill="auto"/>
        <w:spacing w:before="0" w:after="135" w:line="597" w:lineRule="exact"/>
        <w:ind w:left="1580" w:firstLine="0"/>
        <w:jc w:val="both"/>
      </w:pPr>
      <w:proofErr w:type="spellStart"/>
      <w:r>
        <w:lastRenderedPageBreak/>
        <w:t>penciptaan</w:t>
      </w:r>
      <w:proofErr w:type="spellEnd"/>
      <w:r>
        <w:t xml:space="preserve"> di masa </w:t>
      </w:r>
      <w:proofErr w:type="spellStart"/>
      <w:r>
        <w:t>sekarang</w:t>
      </w:r>
      <w:proofErr w:type="spellEnd"/>
      <w:r>
        <w:t xml:space="preserve"> dan yang paling focus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Tuhan.</w:t>
      </w:r>
    </w:p>
    <w:p w:rsidR="001748C8" w:rsidRDefault="0018110E">
      <w:pPr>
        <w:pStyle w:val="Bodytext20"/>
        <w:shd w:val="clear" w:color="auto" w:fill="auto"/>
        <w:spacing w:before="0" w:after="120"/>
        <w:ind w:left="1580" w:firstLine="800"/>
        <w:jc w:val="both"/>
      </w:pPr>
      <w:r>
        <w:t xml:space="preserve">Martin Luther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PAK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yang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menimba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rutin dan </w:t>
      </w:r>
      <w:proofErr w:type="spellStart"/>
      <w:r>
        <w:t>sistematis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dan </w:t>
      </w:r>
      <w:proofErr w:type="spellStart"/>
      <w:r>
        <w:t>berbahagia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membebaskan</w:t>
      </w:r>
      <w:proofErr w:type="spellEnd"/>
      <w:r>
        <w:t xml:space="preserve">,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PAK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Alkitab</w:t>
      </w:r>
      <w:proofErr w:type="spellEnd"/>
      <w:r>
        <w:t>.</w:t>
      </w:r>
    </w:p>
    <w:p w:rsidR="001748C8" w:rsidRDefault="0018110E">
      <w:pPr>
        <w:pStyle w:val="Bodytext20"/>
        <w:shd w:val="clear" w:color="auto" w:fill="auto"/>
        <w:spacing w:before="0" w:after="0"/>
        <w:ind w:left="1580" w:firstLine="800"/>
        <w:jc w:val="both"/>
      </w:pPr>
      <w:r>
        <w:t xml:space="preserve">John Calvin yang </w:t>
      </w:r>
      <w:proofErr w:type="spellStart"/>
      <w:r>
        <w:t>mengatakan</w:t>
      </w:r>
      <w:proofErr w:type="spellEnd"/>
      <w:r>
        <w:t xml:space="preserve"> PAK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Tuhan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penelaahan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,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, dan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diperlengkapi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mengabdikan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rutinitas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Tuhan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yan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Tuhan.</w:t>
      </w:r>
      <w:r>
        <w:rPr>
          <w:vertAlign w:val="superscript"/>
        </w:rPr>
        <w:footnoteReference w:id="2"/>
      </w:r>
    </w:p>
    <w:p w:rsidR="001748C8" w:rsidRDefault="0018110E">
      <w:pPr>
        <w:pStyle w:val="Bodytext20"/>
        <w:shd w:val="clear" w:color="auto" w:fill="auto"/>
        <w:spacing w:before="0" w:after="0"/>
        <w:ind w:left="1580" w:firstLine="800"/>
        <w:jc w:val="both"/>
      </w:pPr>
      <w:r>
        <w:t xml:space="preserve">E.G. Homrighausen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konferensi</w:t>
      </w:r>
      <w:proofErr w:type="spellEnd"/>
      <w:r>
        <w:t xml:space="preserve"> PAK </w:t>
      </w:r>
      <w:proofErr w:type="spellStart"/>
      <w:r>
        <w:t>disukabumi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PAK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memasuki</w:t>
      </w:r>
      <w:proofErr w:type="spellEnd"/>
      <w:r>
        <w:t xml:space="preserve"> </w:t>
      </w:r>
      <w:proofErr w:type="spellStart"/>
      <w:r>
        <w:t>persekuluan</w:t>
      </w:r>
      <w:proofErr w:type="spellEnd"/>
      <w:r>
        <w:t xml:space="preserve"> yang </w:t>
      </w:r>
      <w:proofErr w:type="spellStart"/>
      <w:r>
        <w:t>dengan</w:t>
      </w:r>
      <w:proofErr w:type="spellEnd"/>
      <w:r>
        <w:t xml:space="preserve"> Allah dan </w:t>
      </w:r>
      <w:proofErr w:type="spellStart"/>
      <w:r>
        <w:t>berlobal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persekuluan</w:t>
      </w:r>
      <w:proofErr w:type="spellEnd"/>
      <w:r>
        <w:t xml:space="preserve"> dan </w:t>
      </w:r>
      <w:proofErr w:type="spellStart"/>
      <w:r>
        <w:t>mengaku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memuliahkan</w:t>
      </w:r>
      <w:proofErr w:type="spellEnd"/>
      <w:r>
        <w:t xml:space="preserve"> Tuhan </w:t>
      </w:r>
      <w:proofErr w:type="spellStart"/>
      <w:r>
        <w:t>dalan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saat</w:t>
      </w:r>
      <w:proofErr w:type="spellEnd"/>
      <w:r>
        <w:t>.</w:t>
      </w:r>
      <w:r>
        <w:rPr>
          <w:vertAlign w:val="superscript"/>
        </w:rPr>
        <w:footnoteReference w:id="3"/>
      </w:r>
    </w:p>
    <w:p w:rsidR="001748C8" w:rsidRDefault="0018110E">
      <w:pPr>
        <w:pStyle w:val="Bodytext20"/>
        <w:shd w:val="clear" w:color="auto" w:fill="auto"/>
        <w:spacing w:before="0" w:after="188" w:line="591" w:lineRule="exact"/>
        <w:ind w:left="1560" w:firstLine="800"/>
        <w:jc w:val="both"/>
      </w:pPr>
      <w:r>
        <w:t xml:space="preserve">Tujuan PAK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orang </w:t>
      </w:r>
      <w:proofErr w:type="spellStart"/>
      <w:r>
        <w:t>menjadi</w:t>
      </w:r>
      <w:proofErr w:type="spellEnd"/>
      <w:r>
        <w:t xml:space="preserve"> orang Kristen yang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kekritenan</w:t>
      </w:r>
      <w:proofErr w:type="spellEnd"/>
      <w:r>
        <w:t>.</w:t>
      </w:r>
      <w:r>
        <w:rPr>
          <w:vertAlign w:val="superscript"/>
        </w:rPr>
        <w:footnoteReference w:id="4"/>
      </w:r>
    </w:p>
    <w:p w:rsidR="001748C8" w:rsidRDefault="0018110E">
      <w:pPr>
        <w:pStyle w:val="Bodytext20"/>
        <w:shd w:val="clear" w:color="auto" w:fill="auto"/>
        <w:spacing w:before="0" w:after="438" w:line="582" w:lineRule="exact"/>
        <w:ind w:left="1560" w:firstLine="800"/>
        <w:jc w:val="both"/>
      </w:pPr>
      <w:proofErr w:type="spellStart"/>
      <w:r>
        <w:lastRenderedPageBreak/>
        <w:t>Sehingga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PAK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yang </w:t>
      </w:r>
      <w:proofErr w:type="spellStart"/>
      <w:r>
        <w:t>memusatkan</w:t>
      </w:r>
      <w:proofErr w:type="spellEnd"/>
      <w:r>
        <w:t xml:space="preserve"> </w:t>
      </w:r>
      <w:proofErr w:type="spellStart"/>
      <w:r>
        <w:t>pengajarannya</w:t>
      </w:r>
      <w:proofErr w:type="spellEnd"/>
      <w:r>
        <w:t xml:space="preserve"> pada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dan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menuntun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kehendak</w:t>
      </w:r>
      <w:proofErr w:type="spellEnd"/>
      <w:r>
        <w:t xml:space="preserve"> Allah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ungkapan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kepada</w:t>
      </w:r>
      <w:proofErr w:type="spellEnd"/>
      <w:r>
        <w:t>-</w:t>
      </w:r>
      <w:proofErr w:type="gramStart"/>
      <w:r>
        <w:t>Nya .</w:t>
      </w:r>
      <w:proofErr w:type="gramEnd"/>
      <w:r>
        <w:t xml:space="preserve"> </w:t>
      </w:r>
      <w:proofErr w:type="spellStart"/>
      <w:r>
        <w:t>Sedangkan</w:t>
      </w:r>
      <w:proofErr w:type="spellEnd"/>
      <w:r>
        <w:t xml:space="preserve"> Tujuan PAK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memperkenalkan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orang dan </w:t>
      </w:r>
      <w:proofErr w:type="spellStart"/>
      <w:r>
        <w:t>membanlu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ntelakukaimya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kehidupannya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>.</w:t>
      </w:r>
    </w:p>
    <w:p w:rsidR="001748C8" w:rsidRDefault="0018110E">
      <w:pPr>
        <w:pStyle w:val="Bodytext20"/>
        <w:shd w:val="clear" w:color="auto" w:fill="auto"/>
        <w:spacing w:before="0" w:after="300" w:line="260" w:lineRule="exact"/>
        <w:ind w:left="1160" w:firstLine="0"/>
        <w:jc w:val="left"/>
      </w:pPr>
      <w:r>
        <w:t xml:space="preserve">2. </w:t>
      </w:r>
      <w:proofErr w:type="spellStart"/>
      <w:r>
        <w:t>KonteksPAK</w:t>
      </w:r>
      <w:proofErr w:type="spellEnd"/>
      <w:r>
        <w:t>.</w:t>
      </w:r>
    </w:p>
    <w:p w:rsidR="001748C8" w:rsidRDefault="0018110E">
      <w:pPr>
        <w:pStyle w:val="Bodytext20"/>
        <w:numPr>
          <w:ilvl w:val="0"/>
          <w:numId w:val="1"/>
        </w:numPr>
        <w:shd w:val="clear" w:color="auto" w:fill="auto"/>
        <w:tabs>
          <w:tab w:val="left" w:pos="1961"/>
        </w:tabs>
        <w:spacing w:before="0" w:after="214" w:line="260" w:lineRule="exact"/>
        <w:ind w:left="1560" w:firstLine="0"/>
        <w:jc w:val="both"/>
      </w:pPr>
      <w:r>
        <w:t xml:space="preserve">PAK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masyarakat</w:t>
      </w:r>
      <w:proofErr w:type="spellEnd"/>
    </w:p>
    <w:p w:rsidR="001748C8" w:rsidRDefault="0018110E">
      <w:pPr>
        <w:pStyle w:val="Bodytext20"/>
        <w:shd w:val="clear" w:color="auto" w:fill="auto"/>
        <w:spacing w:before="0" w:line="582" w:lineRule="exact"/>
        <w:ind w:left="1960" w:firstLine="800"/>
        <w:jc w:val="both"/>
        <w:sectPr w:rsidR="001748C8">
          <w:pgSz w:w="12240" w:h="15840"/>
          <w:pgMar w:top="1917" w:right="1650" w:bottom="1228" w:left="1268" w:header="0" w:footer="3" w:gutter="0"/>
          <w:cols w:space="720"/>
          <w:noEndnote/>
          <w:docGrid w:linePitch="360"/>
        </w:sectPr>
      </w:pPr>
      <w:r>
        <w:t xml:space="preserve">Indonesia </w:t>
      </w:r>
      <w:proofErr w:type="spellStart"/>
      <w:r>
        <w:t>merupakan</w:t>
      </w:r>
      <w:proofErr w:type="spellEnd"/>
      <w:r>
        <w:t xml:space="preserve"> Negara yang </w:t>
      </w:r>
      <w:proofErr w:type="spellStart"/>
      <w:r>
        <w:t>unik</w:t>
      </w:r>
      <w:proofErr w:type="spellEnd"/>
      <w:r>
        <w:t xml:space="preserve"> di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Indonesia 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keempat</w:t>
      </w:r>
      <w:proofErr w:type="spellEnd"/>
      <w:r>
        <w:t xml:space="preserve"> </w:t>
      </w:r>
      <w:proofErr w:type="spellStart"/>
      <w:r>
        <w:t>jumiah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</w:t>
      </w:r>
      <w:proofErr w:type="spellStart"/>
      <w:r>
        <w:t>terbanyak</w:t>
      </w:r>
      <w:proofErr w:type="spellEnd"/>
      <w:r>
        <w:t xml:space="preserve"> di dunia dan di Indonesia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agama </w:t>
      </w:r>
      <w:proofErr w:type="spellStart"/>
      <w:r>
        <w:t>besar</w:t>
      </w:r>
      <w:proofErr w:type="spellEnd"/>
      <w:r>
        <w:t xml:space="preserve"> dunia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Indonesia juga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etnis</w:t>
      </w:r>
      <w:proofErr w:type="spellEnd"/>
      <w:r>
        <w:t xml:space="preserve"> dan </w:t>
      </w:r>
      <w:proofErr w:type="spellStart"/>
      <w:r>
        <w:t>budaya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memperkaya</w:t>
      </w:r>
      <w:proofErr w:type="spellEnd"/>
      <w:r>
        <w:t xml:space="preserve"> Indonesia </w:t>
      </w:r>
      <w:proofErr w:type="spellStart"/>
      <w:r>
        <w:t>tetapi</w:t>
      </w:r>
      <w:proofErr w:type="spellEnd"/>
      <w:r>
        <w:t xml:space="preserve"> di </w:t>
      </w:r>
      <w:proofErr w:type="spellStart"/>
      <w:r>
        <w:t>sisi</w:t>
      </w:r>
      <w:proofErr w:type="spellEnd"/>
      <w:r>
        <w:t xml:space="preserve"> lain </w:t>
      </w:r>
      <w:proofErr w:type="spellStart"/>
      <w:r>
        <w:t>keanekaiagaman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menutup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bersentuhaan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dan di </w:t>
      </w:r>
      <w:proofErr w:type="spellStart"/>
      <w:r>
        <w:t>Indoseia</w:t>
      </w:r>
      <w:proofErr w:type="spellEnd"/>
      <w:r>
        <w:t xml:space="preserve"> agama Kristen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mmoritas</w:t>
      </w:r>
      <w:proofErr w:type="spellEnd"/>
      <w:r>
        <w:t xml:space="preserve">.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peran</w:t>
      </w:r>
      <w:proofErr w:type="spellEnd"/>
      <w:r>
        <w:t xml:space="preserve"> </w:t>
      </w:r>
    </w:p>
    <w:p w:rsidR="001748C8" w:rsidRDefault="0018110E">
      <w:pPr>
        <w:pStyle w:val="Bodytext20"/>
        <w:shd w:val="clear" w:color="auto" w:fill="auto"/>
        <w:spacing w:before="0" w:line="582" w:lineRule="exact"/>
        <w:ind w:left="1960" w:firstLine="800"/>
        <w:jc w:val="both"/>
      </w:pPr>
      <w:r>
        <w:lastRenderedPageBreak/>
        <w:t xml:space="preserve">agama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menyatukan</w:t>
      </w:r>
      <w:proofErr w:type="spellEnd"/>
      <w:r>
        <w:t xml:space="preserve"> </w:t>
      </w:r>
      <w:proofErr w:type="spellStart"/>
      <w:r>
        <w:t>keberagaman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Indonesia. </w:t>
      </w:r>
      <w:proofErr w:type="spellStart"/>
      <w:r>
        <w:t>Pengajaran</w:t>
      </w:r>
      <w:proofErr w:type="spellEnd"/>
      <w:r>
        <w:t xml:space="preserve"> agama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niembenuk</w:t>
      </w:r>
      <w:proofErr w:type="spellEnd"/>
      <w:r>
        <w:t xml:space="preserve"> </w:t>
      </w:r>
      <w:proofErr w:type="spellStart"/>
      <w:r>
        <w:t>spi</w:t>
      </w:r>
      <w:proofErr w:type="spellEnd"/>
      <w:r>
        <w:t xml:space="preserve"> </w:t>
      </w:r>
      <w:proofErr w:type="spellStart"/>
      <w:r>
        <w:t>ilualitas</w:t>
      </w:r>
      <w:proofErr w:type="spellEnd"/>
      <w:r>
        <w:t xml:space="preserve">, </w:t>
      </w:r>
      <w:proofErr w:type="spellStart"/>
      <w:r>
        <w:t>watak</w:t>
      </w:r>
      <w:proofErr w:type="spellEnd"/>
      <w:r>
        <w:t xml:space="preserve"> dan </w:t>
      </w:r>
      <w:proofErr w:type="spellStart"/>
      <w:r>
        <w:t>akhlak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agar </w:t>
      </w:r>
      <w:proofErr w:type="spellStart"/>
      <w:r>
        <w:t>dapal</w:t>
      </w:r>
      <w:proofErr w:type="spellEnd"/>
      <w:r>
        <w:t xml:space="preserve"> </w:t>
      </w:r>
      <w:proofErr w:type="spellStart"/>
      <w:r>
        <w:t>damai</w:t>
      </w:r>
      <w:proofErr w:type="spellEnd"/>
      <w:r>
        <w:t xml:space="preserve">, </w:t>
      </w:r>
      <w:proofErr w:type="spellStart"/>
      <w:r>
        <w:t>bersatu</w:t>
      </w:r>
      <w:proofErr w:type="spellEnd"/>
      <w:r>
        <w:t xml:space="preserve">, dan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tercapainya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, </w:t>
      </w:r>
      <w:proofErr w:type="spellStart"/>
      <w:r>
        <w:t>keamanan</w:t>
      </w:r>
      <w:proofErr w:type="spellEnd"/>
      <w:r>
        <w:t xml:space="preserve">, dan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>.</w:t>
      </w:r>
      <w:r>
        <w:rPr>
          <w:vertAlign w:val="superscript"/>
        </w:rPr>
        <w:footnoteReference w:id="5"/>
      </w:r>
    </w:p>
    <w:p w:rsidR="001748C8" w:rsidRDefault="0018110E">
      <w:pPr>
        <w:pStyle w:val="Bodytext20"/>
        <w:shd w:val="clear" w:color="auto" w:fill="auto"/>
        <w:spacing w:before="0" w:line="582" w:lineRule="exact"/>
        <w:ind w:left="2040" w:firstLine="800"/>
        <w:jc w:val="both"/>
      </w:pPr>
      <w:r>
        <w:t xml:space="preserve">PAK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Indonesia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kristiani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minoritas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menutup</w:t>
      </w:r>
      <w:proofErr w:type="spellEnd"/>
      <w:r>
        <w:t xml:space="preserve"> </w:t>
      </w:r>
      <w:proofErr w:type="spellStart"/>
      <w:r>
        <w:t>keinungkinan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kristiani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bersentuhan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pemeluk</w:t>
      </w:r>
      <w:proofErr w:type="spellEnd"/>
      <w:r>
        <w:t xml:space="preserve"> agama lain. </w:t>
      </w:r>
      <w:proofErr w:type="spellStart"/>
      <w:r>
        <w:t>Keberadaan</w:t>
      </w:r>
      <w:proofErr w:type="spellEnd"/>
      <w:r>
        <w:t xml:space="preserve"> PAK </w:t>
      </w:r>
      <w:proofErr w:type="spellStart"/>
      <w:r>
        <w:t>ditengah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berbeda-beda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orang </w:t>
      </w:r>
      <w:proofErr w:type="spellStart"/>
      <w:r>
        <w:t>beiiman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meughayati</w:t>
      </w:r>
      <w:proofErr w:type="spellEnd"/>
      <w:r>
        <w:t xml:space="preserve"> </w:t>
      </w:r>
      <w:proofErr w:type="spellStart"/>
      <w:r>
        <w:t>seita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kehidupannya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Tuhan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di </w:t>
      </w:r>
      <w:proofErr w:type="spellStart"/>
      <w:r>
        <w:t>sekelilingnya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keberaniaan</w:t>
      </w:r>
      <w:proofErr w:type="spellEnd"/>
      <w:r>
        <w:t xml:space="preserve"> dan </w:t>
      </w:r>
      <w:proofErr w:type="spellStart"/>
      <w:r>
        <w:t>diiandasi</w:t>
      </w:r>
      <w:proofErr w:type="spellEnd"/>
      <w:r>
        <w:t xml:space="preserve"> </w:t>
      </w:r>
      <w:proofErr w:type="spellStart"/>
      <w:r>
        <w:t>cinta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untu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Tulian</w:t>
      </w:r>
      <w:proofErr w:type="spellEnd"/>
      <w:r>
        <w:t xml:space="preserve"> di </w:t>
      </w:r>
      <w:proofErr w:type="spellStart"/>
      <w:r>
        <w:t>leng</w:t>
      </w:r>
      <w:r>
        <w:t>ali</w:t>
      </w:r>
      <w:proofErr w:type="spellEnd"/>
      <w:r>
        <w:t xml:space="preserve">- </w:t>
      </w:r>
      <w:proofErr w:type="spellStart"/>
      <w:r>
        <w:t>tengali</w:t>
      </w:r>
      <w:proofErr w:type="spellEnd"/>
      <w:r>
        <w:t xml:space="preserve"> dunia.</w:t>
      </w:r>
      <w:r>
        <w:rPr>
          <w:vertAlign w:val="superscript"/>
        </w:rPr>
        <w:footnoteReference w:id="6"/>
      </w:r>
    </w:p>
    <w:p w:rsidR="001748C8" w:rsidRDefault="0018110E">
      <w:pPr>
        <w:pStyle w:val="Bodytext20"/>
        <w:numPr>
          <w:ilvl w:val="0"/>
          <w:numId w:val="1"/>
        </w:numPr>
        <w:shd w:val="clear" w:color="auto" w:fill="auto"/>
        <w:tabs>
          <w:tab w:val="left" w:pos="2041"/>
        </w:tabs>
        <w:spacing w:before="0" w:after="0" w:line="582" w:lineRule="exact"/>
        <w:ind w:left="1640" w:firstLine="0"/>
        <w:jc w:val="both"/>
      </w:pPr>
      <w:r>
        <w:t xml:space="preserve">PAK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sekolah</w:t>
      </w:r>
      <w:proofErr w:type="spellEnd"/>
    </w:p>
    <w:p w:rsidR="001748C8" w:rsidRDefault="0018110E">
      <w:pPr>
        <w:pStyle w:val="Bodytext20"/>
        <w:shd w:val="clear" w:color="auto" w:fill="auto"/>
        <w:spacing w:before="0" w:after="0" w:line="582" w:lineRule="exact"/>
        <w:ind w:left="2040" w:firstLine="800"/>
        <w:jc w:val="both"/>
      </w:pPr>
      <w:proofErr w:type="spellStart"/>
      <w:r>
        <w:t>Pengajaran</w:t>
      </w:r>
      <w:proofErr w:type="spellEnd"/>
      <w:r>
        <w:t xml:space="preserve"> agama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diatur</w:t>
      </w:r>
      <w:proofErr w:type="spellEnd"/>
      <w:r>
        <w:t xml:space="preserve"> oleh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dan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dua jam </w:t>
      </w:r>
      <w:proofErr w:type="spellStart"/>
      <w:r>
        <w:t>perminggu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mengusahakannya</w:t>
      </w:r>
      <w:proofErr w:type="spellEnd"/>
      <w:r>
        <w:t xml:space="preserve">. </w:t>
      </w:r>
      <w:proofErr w:type="spellStart"/>
      <w:r>
        <w:t>Kesempatan</w:t>
      </w:r>
      <w:proofErr w:type="spellEnd"/>
      <w:r>
        <w:t xml:space="preserve"> hams </w:t>
      </w:r>
      <w:proofErr w:type="spellStart"/>
      <w:r>
        <w:t>dimanfaatkan</w:t>
      </w:r>
      <w:proofErr w:type="spellEnd"/>
      <w:r>
        <w:t xml:space="preserve"> </w:t>
      </w:r>
      <w:proofErr w:type="spellStart"/>
      <w:r>
        <w:lastRenderedPageBreak/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mental </w:t>
      </w:r>
      <w:proofErr w:type="spellStart"/>
      <w:r>
        <w:t>spritualitas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siswa</w:t>
      </w:r>
      <w:proofErr w:type="spellEnd"/>
      <w:r>
        <w:t>.</w:t>
      </w:r>
      <w:r>
        <w:rPr>
          <w:vertAlign w:val="superscript"/>
        </w:rPr>
        <w:footnoteReference w:id="7"/>
      </w:r>
    </w:p>
    <w:p w:rsidR="001748C8" w:rsidRDefault="0018110E">
      <w:pPr>
        <w:pStyle w:val="Bodytext20"/>
        <w:shd w:val="clear" w:color="auto" w:fill="auto"/>
        <w:spacing w:before="0" w:after="0" w:line="587" w:lineRule="exact"/>
        <w:ind w:left="2040" w:firstLine="820"/>
        <w:jc w:val="both"/>
      </w:pPr>
      <w:proofErr w:type="spellStart"/>
      <w:r>
        <w:t>Peraturan</w:t>
      </w:r>
      <w:proofErr w:type="spellEnd"/>
      <w:r>
        <w:t xml:space="preserve"> Indonesia juga </w:t>
      </w:r>
      <w:proofErr w:type="spellStart"/>
      <w:r>
        <w:t>mewajibkan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salah </w:t>
      </w:r>
      <w:proofErr w:type="spellStart"/>
      <w:r>
        <w:t>satunya</w:t>
      </w:r>
      <w:proofErr w:type="spellEnd"/>
      <w:r>
        <w:t xml:space="preserve"> PAK dan </w:t>
      </w:r>
      <w:proofErr w:type="spellStart"/>
      <w:r>
        <w:t>pengajar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PAK di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kegialan</w:t>
      </w:r>
      <w:proofErr w:type="spellEnd"/>
      <w:r>
        <w:t xml:space="preserve"> </w:t>
      </w:r>
      <w:proofErr w:type="spellStart"/>
      <w:r>
        <w:t>gerejawi</w:t>
      </w:r>
      <w:proofErr w:type="spellEnd"/>
      <w:r>
        <w:t xml:space="preserve"> dan retreat </w:t>
      </w:r>
      <w:proofErr w:type="spellStart"/>
      <w:r>
        <w:t>sekolah</w:t>
      </w:r>
      <w:proofErr w:type="spellEnd"/>
      <w:r>
        <w:t xml:space="preserve">. Guru </w:t>
      </w:r>
      <w:proofErr w:type="spellStart"/>
      <w:r>
        <w:t>againa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cakap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B1MAS Kristen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yang </w:t>
      </w:r>
      <w:proofErr w:type="spellStart"/>
      <w:r>
        <w:t>bersumber</w:t>
      </w:r>
      <w:proofErr w:type="spellEnd"/>
      <w:r>
        <w:t xml:space="preserve"> pada Finnan Tuhan.</w:t>
      </w:r>
      <w:r>
        <w:rPr>
          <w:vertAlign w:val="superscript"/>
        </w:rPr>
        <w:footnoteReference w:id="8"/>
      </w:r>
    </w:p>
    <w:p w:rsidR="001748C8" w:rsidRDefault="0018110E">
      <w:pPr>
        <w:pStyle w:val="Bodytext20"/>
        <w:shd w:val="clear" w:color="auto" w:fill="auto"/>
        <w:spacing w:before="0" w:after="0" w:line="587" w:lineRule="exact"/>
        <w:ind w:left="2040" w:firstLine="820"/>
        <w:jc w:val="both"/>
        <w:sectPr w:rsidR="001748C8">
          <w:headerReference w:type="even" r:id="rId11"/>
          <w:headerReference w:type="default" r:id="rId12"/>
          <w:headerReference w:type="first" r:id="rId13"/>
          <w:footerReference w:type="first" r:id="rId14"/>
          <w:pgSz w:w="12240" w:h="15840"/>
          <w:pgMar w:top="1917" w:right="1650" w:bottom="1228" w:left="1268" w:header="0" w:footer="3" w:gutter="0"/>
          <w:cols w:space="720"/>
          <w:noEndnote/>
          <w:docGrid w:linePitch="360"/>
        </w:sectPr>
      </w:pPr>
      <w:proofErr w:type="spellStart"/>
      <w:r>
        <w:t>Keberadaan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peranan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di mama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menimba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gum yang </w:t>
      </w:r>
      <w:proofErr w:type="spellStart"/>
      <w:r>
        <w:t>terlatih</w:t>
      </w:r>
      <w:proofErr w:type="spellEnd"/>
      <w:r>
        <w:t xml:space="preserve"> dan </w:t>
      </w:r>
      <w:proofErr w:type="spellStart"/>
      <w:r>
        <w:t>berpengalaman</w:t>
      </w:r>
      <w:proofErr w:type="spellEnd"/>
      <w:r>
        <w:t xml:space="preserve"> di </w:t>
      </w:r>
      <w:proofErr w:type="spellStart"/>
      <w:r>
        <w:t>jurusannya</w:t>
      </w:r>
      <w:proofErr w:type="spellEnd"/>
      <w:r>
        <w:t xml:space="preserve"> masing-masing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againa</w:t>
      </w:r>
      <w:proofErr w:type="spellEnd"/>
      <w:r>
        <w:t xml:space="preserve"> </w:t>
      </w:r>
      <w:proofErr w:type="spellStart"/>
      <w:r>
        <w:t>kisten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menuntun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keliidupannya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kristiani</w:t>
      </w:r>
      <w:proofErr w:type="spellEnd"/>
      <w:r>
        <w:t xml:space="preserve"> dan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PAK </w:t>
      </w:r>
      <w:proofErr w:type="spellStart"/>
      <w:r>
        <w:t>perlu</w:t>
      </w:r>
      <w:proofErr w:type="spellEnd"/>
      <w:r>
        <w:t xml:space="preserve"> juga </w:t>
      </w:r>
      <w:proofErr w:type="spellStart"/>
      <w:r>
        <w:t>didasari</w:t>
      </w:r>
      <w:proofErr w:type="spellEnd"/>
      <w:r>
        <w:t xml:space="preserve"> oleh.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barn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Krislus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juga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komilmen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teguh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kepada</w:t>
      </w:r>
      <w:proofErr w:type="spellEnd"/>
    </w:p>
    <w:p w:rsidR="001748C8" w:rsidRDefault="0018110E">
      <w:pPr>
        <w:framePr w:h="1487" w:hSpace="2435" w:wrap="notBeside" w:vAnchor="text" w:hAnchor="text" w:x="4368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"F:\\natalia\\media\\image1.jpeg"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2pt;height:73.8pt">
            <v:imagedata r:id="rId15" r:href="rId16"/>
          </v:shape>
        </w:pict>
      </w:r>
      <w:r>
        <w:fldChar w:fldCharType="end"/>
      </w:r>
    </w:p>
    <w:p w:rsidR="001748C8" w:rsidRDefault="001748C8">
      <w:pPr>
        <w:rPr>
          <w:sz w:val="2"/>
          <w:szCs w:val="2"/>
        </w:rPr>
      </w:pPr>
    </w:p>
    <w:p w:rsidR="001748C8" w:rsidRDefault="0018110E">
      <w:pPr>
        <w:pStyle w:val="Bodytext20"/>
        <w:shd w:val="clear" w:color="auto" w:fill="auto"/>
        <w:spacing w:before="158" w:after="0" w:line="587" w:lineRule="exact"/>
        <w:ind w:left="2040" w:firstLine="0"/>
        <w:jc w:val="both"/>
      </w:pPr>
      <w:r>
        <w:t xml:space="preserve">Tuhan. PAK </w:t>
      </w:r>
      <w:proofErr w:type="spellStart"/>
      <w:r>
        <w:t>bukanlah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yang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pelayan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guru yang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Iman Kristen oleh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iebih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dan </w:t>
      </w:r>
      <w:proofErr w:type="spellStart"/>
      <w:r>
        <w:t>disertai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diberkati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urusan</w:t>
      </w:r>
      <w:proofErr w:type="spellEnd"/>
      <w:r>
        <w:t xml:space="preserve"> </w:t>
      </w:r>
      <w:proofErr w:type="spellStart"/>
      <w:r>
        <w:t>kita</w:t>
      </w:r>
      <w:proofErr w:type="spellEnd"/>
      <w:r>
        <w:t>.</w:t>
      </w:r>
      <w:r>
        <w:rPr>
          <w:vertAlign w:val="superscript"/>
        </w:rPr>
        <w:footnoteReference w:id="9"/>
      </w:r>
    </w:p>
    <w:p w:rsidR="001748C8" w:rsidRDefault="0018110E">
      <w:pPr>
        <w:pStyle w:val="Bodytext20"/>
        <w:numPr>
          <w:ilvl w:val="0"/>
          <w:numId w:val="1"/>
        </w:numPr>
        <w:shd w:val="clear" w:color="auto" w:fill="auto"/>
        <w:tabs>
          <w:tab w:val="left" w:pos="2038"/>
        </w:tabs>
        <w:spacing w:before="0" w:line="587" w:lineRule="exact"/>
        <w:ind w:left="1640" w:firstLine="0"/>
        <w:jc w:val="both"/>
      </w:pPr>
      <w:r>
        <w:t xml:space="preserve">PAK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keluarga</w:t>
      </w:r>
      <w:proofErr w:type="spellEnd"/>
    </w:p>
    <w:p w:rsidR="001748C8" w:rsidRDefault="0018110E">
      <w:pPr>
        <w:pStyle w:val="Bodytext20"/>
        <w:shd w:val="clear" w:color="auto" w:fill="auto"/>
        <w:spacing w:before="0" w:after="188" w:line="587" w:lineRule="exact"/>
        <w:ind w:left="2040" w:firstLine="840"/>
        <w:jc w:val="both"/>
      </w:pPr>
      <w:proofErr w:type="spellStart"/>
      <w:r>
        <w:t>peijanjian</w:t>
      </w:r>
      <w:proofErr w:type="spellEnd"/>
      <w:r>
        <w:t xml:space="preserve"> lama </w:t>
      </w:r>
      <w:proofErr w:type="spellStart"/>
      <w:r>
        <w:t>menegaskan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gigih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ulangan</w:t>
      </w:r>
      <w:proofErr w:type="spellEnd"/>
      <w:r>
        <w:t xml:space="preserve"> 6:6-7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 xml:space="preserve"> dan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Mazmur</w:t>
      </w:r>
      <w:proofErr w:type="spellEnd"/>
      <w:r>
        <w:t xml:space="preserve"> 78:5-6 yang </w:t>
      </w:r>
      <w:proofErr w:type="spellStart"/>
      <w:r>
        <w:t>mendidik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sungguh-sungguh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Amsal 22:6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pert any </w:t>
      </w:r>
      <w:proofErr w:type="spellStart"/>
      <w:r>
        <w:t>aan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keluaran</w:t>
      </w:r>
      <w:proofErr w:type="spellEnd"/>
      <w:r>
        <w:t xml:space="preserve"> 12:26-27; 13:8.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kewajban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pusaka</w:t>
      </w:r>
      <w:proofErr w:type="spellEnd"/>
      <w:r>
        <w:t xml:space="preserve"> Allah </w:t>
      </w:r>
      <w:proofErr w:type="spellStart"/>
      <w:r>
        <w:t>kepada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(</w:t>
      </w:r>
      <w:proofErr w:type="spellStart"/>
      <w:r>
        <w:t>Mazmur</w:t>
      </w:r>
      <w:proofErr w:type="spellEnd"/>
      <w:r>
        <w:t xml:space="preserve"> 127:3)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mendidik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liukuman</w:t>
      </w:r>
      <w:proofErr w:type="spellEnd"/>
      <w:r>
        <w:t xml:space="preserve"> </w:t>
      </w:r>
      <w:proofErr w:type="spellStart"/>
      <w:r>
        <w:t>badau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tertuang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(Amsal 22:15;19:18; 23:</w:t>
      </w:r>
      <w:r>
        <w:t xml:space="preserve">13-14; 29:15,19). Ayat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Israel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peijanjian</w:t>
      </w:r>
      <w:proofErr w:type="spellEnd"/>
      <w:r>
        <w:t xml:space="preserve"> lama </w:t>
      </w:r>
      <w:proofErr w:type="spellStart"/>
      <w:r>
        <w:t>betul-betul</w:t>
      </w:r>
      <w:proofErr w:type="spellEnd"/>
      <w:r>
        <w:t xml:space="preserve"> </w:t>
      </w:r>
      <w:proofErr w:type="spellStart"/>
      <w:r>
        <w:t>meinpei</w:t>
      </w:r>
      <w:proofErr w:type="spellEnd"/>
      <w:r>
        <w:t xml:space="preserve"> </w:t>
      </w:r>
      <w:proofErr w:type="spellStart"/>
      <w:r>
        <w:t>hatikan</w:t>
      </w:r>
      <w:proofErr w:type="spellEnd"/>
      <w:r>
        <w:t xml:space="preserve"> </w:t>
      </w:r>
      <w:proofErr w:type="spellStart"/>
      <w:r>
        <w:t>anak</w:t>
      </w:r>
      <w:proofErr w:type="spellEnd"/>
      <w:r>
        <w:t>.</w:t>
      </w:r>
      <w:r>
        <w:rPr>
          <w:vertAlign w:val="superscript"/>
        </w:rPr>
        <w:footnoteReference w:id="10"/>
      </w:r>
    </w:p>
    <w:p w:rsidR="001748C8" w:rsidRDefault="0018110E">
      <w:pPr>
        <w:pStyle w:val="Bodytext20"/>
        <w:shd w:val="clear" w:color="auto" w:fill="auto"/>
        <w:spacing w:before="0" w:after="0"/>
        <w:ind w:left="2040" w:firstLine="840"/>
        <w:jc w:val="both"/>
        <w:sectPr w:rsidR="001748C8">
          <w:pgSz w:w="12240" w:h="15840"/>
          <w:pgMar w:top="162" w:right="1643" w:bottom="2" w:left="1246" w:header="0" w:footer="3" w:gutter="0"/>
          <w:cols w:space="720"/>
          <w:noEndnote/>
          <w:docGrid w:linePitch="360"/>
        </w:sectPr>
      </w:pPr>
      <w:proofErr w:type="spellStart"/>
      <w:r>
        <w:t>Yesus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memandang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sedikitpun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kebiasaan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anak</w:t>
      </w:r>
      <w:proofErr w:type="spellEnd"/>
    </w:p>
    <w:p w:rsidR="001748C8" w:rsidRDefault="0018110E">
      <w:pPr>
        <w:pStyle w:val="Bodytext20"/>
        <w:shd w:val="clear" w:color="auto" w:fill="auto"/>
        <w:spacing w:before="0" w:line="587" w:lineRule="exact"/>
        <w:ind w:left="2060" w:firstLine="0"/>
        <w:jc w:val="both"/>
      </w:pPr>
      <w:proofErr w:type="spellStart"/>
      <w:r>
        <w:lastRenderedPageBreak/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3:21 dan </w:t>
      </w:r>
      <w:proofErr w:type="spellStart"/>
      <w:r>
        <w:t>efesus</w:t>
      </w:r>
      <w:proofErr w:type="spellEnd"/>
      <w:r>
        <w:t xml:space="preserve"> 6:4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mendidik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spritualitas</w:t>
      </w:r>
      <w:proofErr w:type="spellEnd"/>
      <w:r>
        <w:t xml:space="preserve">. </w:t>
      </w:r>
      <w:proofErr w:type="spellStart"/>
      <w:r>
        <w:t>Keharusan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merawa</w:t>
      </w:r>
      <w:proofErr w:type="spellEnd"/>
      <w:r>
        <w:t xml:space="preserve"> dan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dan </w:t>
      </w:r>
      <w:proofErr w:type="spellStart"/>
      <w:r>
        <w:t>emosional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menasihati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agar </w:t>
      </w:r>
      <w:proofErr w:type="spellStart"/>
      <w:r>
        <w:t>bertumbuh</w:t>
      </w:r>
      <w:proofErr w:type="spellEnd"/>
      <w:r>
        <w:t>.</w:t>
      </w:r>
      <w:r>
        <w:rPr>
          <w:vertAlign w:val="superscript"/>
        </w:rPr>
        <w:footnoteReference w:id="11"/>
      </w:r>
      <w:r>
        <w:t xml:space="preserve"> PAK </w:t>
      </w:r>
      <w:proofErr w:type="spellStart"/>
      <w:r>
        <w:t>pertama</w:t>
      </w:r>
      <w:proofErr w:type="spellEnd"/>
      <w:r>
        <w:t xml:space="preserve"> dan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lerletak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, yang </w:t>
      </w:r>
      <w:proofErr w:type="spellStart"/>
      <w:r>
        <w:t>lerdapat</w:t>
      </w:r>
      <w:proofErr w:type="spellEnd"/>
      <w:r>
        <w:t xml:space="preserve"> pada orang </w:t>
      </w:r>
      <w:proofErr w:type="spellStart"/>
      <w:r>
        <w:t>tua</w:t>
      </w:r>
      <w:proofErr w:type="spellEnd"/>
      <w:r>
        <w:t xml:space="preserve"> (Amsal 1:8).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mengajarkan</w:t>
      </w:r>
      <w:proofErr w:type="spellEnd"/>
      <w:r>
        <w:t xml:space="preserve"> PAK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keluarganya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, dan </w:t>
      </w:r>
      <w:proofErr w:type="spellStart"/>
      <w:r>
        <w:t>retret</w:t>
      </w:r>
      <w:proofErr w:type="spellEnd"/>
      <w:r>
        <w:t xml:space="preserve"> yang </w:t>
      </w:r>
      <w:proofErr w:type="spellStart"/>
      <w:r>
        <w:t>diadakan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. Peran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hams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memimpin</w:t>
      </w:r>
      <w:proofErr w:type="spellEnd"/>
      <w:r>
        <w:t xml:space="preserve"> dan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teladan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kristen</w:t>
      </w:r>
      <w:proofErr w:type="spellEnd"/>
      <w:r>
        <w:t>.</w:t>
      </w:r>
      <w:r>
        <w:rPr>
          <w:vertAlign w:val="superscript"/>
        </w:rPr>
        <w:footnoteReference w:id="12"/>
      </w:r>
    </w:p>
    <w:p w:rsidR="001748C8" w:rsidRDefault="0018110E">
      <w:pPr>
        <w:pStyle w:val="Bodytext20"/>
        <w:numPr>
          <w:ilvl w:val="0"/>
          <w:numId w:val="1"/>
        </w:numPr>
        <w:shd w:val="clear" w:color="auto" w:fill="auto"/>
        <w:tabs>
          <w:tab w:val="left" w:pos="2058"/>
        </w:tabs>
        <w:spacing w:before="0" w:after="0" w:line="587" w:lineRule="exact"/>
        <w:ind w:left="1660" w:firstLine="0"/>
        <w:jc w:val="both"/>
      </w:pPr>
      <w:r>
        <w:t xml:space="preserve">PAK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Gereja</w:t>
      </w:r>
      <w:proofErr w:type="spellEnd"/>
    </w:p>
    <w:p w:rsidR="001748C8" w:rsidRDefault="0018110E">
      <w:pPr>
        <w:pStyle w:val="Bodytext20"/>
        <w:shd w:val="clear" w:color="auto" w:fill="auto"/>
        <w:spacing w:before="0" w:after="0" w:line="587" w:lineRule="exact"/>
        <w:ind w:left="2060" w:firstLine="820"/>
        <w:jc w:val="both"/>
      </w:pPr>
      <w:r>
        <w:t xml:space="preserve">Lembaga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minggu</w:t>
      </w:r>
      <w:proofErr w:type="spellEnd"/>
      <w:r>
        <w:t xml:space="preserve">, </w:t>
      </w:r>
      <w:proofErr w:type="spellStart"/>
      <w:r>
        <w:t>sakramen</w:t>
      </w:r>
      <w:proofErr w:type="spellEnd"/>
      <w:r>
        <w:t xml:space="preserve"> kudus, </w:t>
      </w:r>
      <w:proofErr w:type="spellStart"/>
      <w:r>
        <w:t>katekisasi</w:t>
      </w:r>
      <w:proofErr w:type="spellEnd"/>
      <w:r>
        <w:t xml:space="preserve"> dan lain </w:t>
      </w:r>
      <w:proofErr w:type="spellStart"/>
      <w:r>
        <w:t>sebagainya</w:t>
      </w:r>
      <w:proofErr w:type="spellEnd"/>
      <w:r>
        <w:t xml:space="preserve"> oleh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melupakan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Tuhan </w:t>
      </w:r>
      <w:proofErr w:type="spellStart"/>
      <w:r>
        <w:t>sendirilak</w:t>
      </w:r>
      <w:proofErr w:type="spellEnd"/>
      <w:r>
        <w:t xml:space="preserve"> yang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amanat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.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yang </w:t>
      </w:r>
      <w:proofErr w:type="spellStart"/>
      <w:r>
        <w:t>diamanatkan</w:t>
      </w:r>
      <w:proofErr w:type="spellEnd"/>
      <w:r>
        <w:t xml:space="preserve"> Tuhan </w:t>
      </w:r>
      <w:proofErr w:type="spellStart"/>
      <w:r>
        <w:t>atas</w:t>
      </w:r>
      <w:proofErr w:type="spellEnd"/>
      <w:r>
        <w:t xml:space="preserve"> bahu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menuntun</w:t>
      </w:r>
      <w:proofErr w:type="spellEnd"/>
      <w:r>
        <w:t xml:space="preserve"> dan </w:t>
      </w:r>
      <w:proofErr w:type="spellStart"/>
      <w:r>
        <w:t>membimbing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agar </w:t>
      </w:r>
      <w:proofErr w:type="spellStart"/>
      <w:r>
        <w:t>beriman</w:t>
      </w:r>
      <w:proofErr w:type="spellEnd"/>
      <w:r>
        <w:t>.</w:t>
      </w:r>
      <w:r>
        <w:rPr>
          <w:vertAlign w:val="superscript"/>
        </w:rPr>
        <w:footnoteReference w:id="13"/>
      </w:r>
    </w:p>
    <w:p w:rsidR="001748C8" w:rsidRDefault="0018110E">
      <w:pPr>
        <w:pStyle w:val="Bodytext20"/>
        <w:shd w:val="clear" w:color="auto" w:fill="auto"/>
        <w:spacing w:before="0" w:after="0" w:line="582" w:lineRule="exact"/>
        <w:ind w:left="2020" w:firstLine="780"/>
        <w:jc w:val="both"/>
      </w:pPr>
      <w:r>
        <w:lastRenderedPageBreak/>
        <w:t xml:space="preserve">PAK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yang </w:t>
      </w:r>
      <w:proofErr w:type="spellStart"/>
      <w:r>
        <w:t>berbasis</w:t>
      </w:r>
      <w:proofErr w:type="spellEnd"/>
      <w:r>
        <w:t xml:space="preserve"> Kristen yang </w:t>
      </w:r>
      <w:proofErr w:type="spellStart"/>
      <w:r>
        <w:t>dilaksanakan</w:t>
      </w:r>
      <w:proofErr w:type="spellEnd"/>
      <w:r>
        <w:t xml:space="preserve"> oleh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dan </w:t>
      </w:r>
      <w:proofErr w:type="spellStart"/>
      <w:r>
        <w:t>pastinya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program </w:t>
      </w:r>
      <w:proofErr w:type="spellStart"/>
      <w:r>
        <w:t>pendidikan</w:t>
      </w:r>
      <w:proofErr w:type="spellEnd"/>
      <w:r>
        <w:t xml:space="preserve"> dan </w:t>
      </w:r>
      <w:proofErr w:type="spellStart"/>
      <w:r>
        <w:t>pengajaranyang</w:t>
      </w:r>
      <w:proofErr w:type="spellEnd"/>
      <w:r>
        <w:t xml:space="preserve"> </w:t>
      </w:r>
      <w:proofErr w:type="spellStart"/>
      <w:r>
        <w:t>berlujuan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mendewasakan</w:t>
      </w:r>
      <w:proofErr w:type="spellEnd"/>
      <w:r>
        <w:t xml:space="preserve"> </w:t>
      </w:r>
      <w:proofErr w:type="spellStart"/>
      <w:r>
        <w:t>iman</w:t>
      </w:r>
      <w:proofErr w:type="spellEnd"/>
      <w:r>
        <w:t>.</w:t>
      </w:r>
      <w:r>
        <w:rPr>
          <w:vertAlign w:val="superscript"/>
        </w:rPr>
        <w:footnoteReference w:id="14"/>
      </w:r>
      <w:r>
        <w:t xml:space="preserve"> Pendidikan agama Kristen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mendasarkan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PAK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. Dalam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juga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PAK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berkewajiban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membesarkan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Tuhan. </w:t>
      </w:r>
      <w:proofErr w:type="spellStart"/>
      <w:r>
        <w:t>Gereja</w:t>
      </w:r>
      <w:proofErr w:type="spellEnd"/>
      <w:r>
        <w:t xml:space="preserve"> juga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perantara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PAK. </w:t>
      </w:r>
      <w:proofErr w:type="spellStart"/>
      <w:r>
        <w:t>Sliategi</w:t>
      </w:r>
      <w:proofErr w:type="spellEnd"/>
      <w:r>
        <w:t xml:space="preserve"> PAK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minggu</w:t>
      </w:r>
      <w:proofErr w:type="spellEnd"/>
      <w:r>
        <w:t xml:space="preserve">, </w:t>
      </w:r>
      <w:proofErr w:type="spellStart"/>
      <w:r>
        <w:t>penelaahan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, dan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persekutuan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pemuda, </w:t>
      </w:r>
      <w:proofErr w:type="spellStart"/>
      <w:r>
        <w:t>ibu-ibu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bapak</w:t>
      </w:r>
      <w:proofErr w:type="spellEnd"/>
      <w:r>
        <w:t>.</w:t>
      </w:r>
      <w:r>
        <w:rPr>
          <w:vertAlign w:val="superscript"/>
        </w:rPr>
        <w:footnoteReference w:id="15"/>
      </w:r>
      <w:r>
        <w:t xml:space="preserve"> </w:t>
      </w:r>
      <w:proofErr w:type="spellStart"/>
      <w:r>
        <w:t>mengajar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yang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ibadah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</w:t>
      </w:r>
      <w:proofErr w:type="spellStart"/>
      <w:r>
        <w:t>Tulian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khotbah</w:t>
      </w:r>
      <w:proofErr w:type="spellEnd"/>
      <w:r>
        <w:t xml:space="preserve"> </w:t>
      </w:r>
      <w:proofErr w:type="spellStart"/>
      <w:r>
        <w:t>mimbar</w:t>
      </w:r>
      <w:proofErr w:type="spellEnd"/>
      <w:r>
        <w:t xml:space="preserve">.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berlugas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serla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memberitakan</w:t>
      </w:r>
      <w:proofErr w:type="spellEnd"/>
      <w:r>
        <w:t xml:space="preserve"> </w:t>
      </w:r>
      <w:proofErr w:type="spellStart"/>
      <w:r>
        <w:t>Firman</w:t>
      </w:r>
      <w:proofErr w:type="spellEnd"/>
    </w:p>
    <w:p w:rsidR="001748C8" w:rsidRDefault="0018110E">
      <w:pPr>
        <w:pStyle w:val="Bodytext20"/>
        <w:shd w:val="clear" w:color="auto" w:fill="auto"/>
        <w:spacing w:before="0" w:after="0" w:line="587" w:lineRule="exact"/>
        <w:ind w:left="2040" w:firstLine="0"/>
        <w:jc w:val="both"/>
      </w:pPr>
      <w:r>
        <w:t xml:space="preserve">Tuhan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guru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minggu</w:t>
      </w:r>
      <w:proofErr w:type="spellEnd"/>
      <w:r>
        <w:t>.</w:t>
      </w:r>
      <w:r>
        <w:rPr>
          <w:vertAlign w:val="superscript"/>
        </w:rPr>
        <w:footnoteReference w:id="16"/>
      </w:r>
      <w:r>
        <w:t xml:space="preserve"> Tuhan juga </w:t>
      </w:r>
      <w:proofErr w:type="spellStart"/>
      <w:r>
        <w:t>memanggil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anugerah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Tuhan yang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dan </w:t>
      </w:r>
      <w:proofErr w:type="spellStart"/>
      <w:r>
        <w:t>memperlengkapi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dan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amanat</w:t>
      </w:r>
      <w:proofErr w:type="spellEnd"/>
      <w:r>
        <w:t xml:space="preserve"> </w:t>
      </w:r>
      <w:r>
        <w:lastRenderedPageBreak/>
        <w:t xml:space="preserve">yang </w:t>
      </w:r>
      <w:proofErr w:type="spellStart"/>
      <w:r>
        <w:t>diberikan</w:t>
      </w:r>
      <w:proofErr w:type="spellEnd"/>
      <w:r>
        <w:t xml:space="preserve"> oleh Tuhan.</w:t>
      </w:r>
      <w:r>
        <w:rPr>
          <w:vertAlign w:val="superscript"/>
        </w:rPr>
        <w:footnoteReference w:id="17"/>
      </w:r>
      <w:r>
        <w:t xml:space="preserve"> </w:t>
      </w:r>
      <w:proofErr w:type="spellStart"/>
      <w:r>
        <w:t>Gereja</w:t>
      </w:r>
      <w:proofErr w:type="spellEnd"/>
      <w:r>
        <w:t xml:space="preserve"> sangat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bermulu</w:t>
      </w:r>
      <w:proofErr w:type="spellEnd"/>
      <w:r>
        <w:t xml:space="preserve">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agama Kristen di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Gereja</w:t>
      </w:r>
      <w:proofErr w:type="spellEnd"/>
      <w:r>
        <w:t>.</w:t>
      </w:r>
      <w:r>
        <w:rPr>
          <w:vertAlign w:val="superscript"/>
        </w:rPr>
        <w:footnoteReference w:id="18"/>
      </w:r>
    </w:p>
    <w:p w:rsidR="001748C8" w:rsidRDefault="0018110E">
      <w:pPr>
        <w:pStyle w:val="Bodytext20"/>
        <w:shd w:val="clear" w:color="auto" w:fill="auto"/>
        <w:spacing w:before="0" w:after="0" w:line="587" w:lineRule="exact"/>
        <w:ind w:left="2040" w:firstLine="840"/>
        <w:jc w:val="both"/>
      </w:pPr>
      <w:r>
        <w:t xml:space="preserve">PAK terns </w:t>
      </w:r>
      <w:proofErr w:type="spellStart"/>
      <w:r>
        <w:t>betkenibang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 dan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di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. Dan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PAK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sunguh</w:t>
      </w:r>
      <w:proofErr w:type="spellEnd"/>
      <w:r>
        <w:t xml:space="preserve">- </w:t>
      </w:r>
      <w:proofErr w:type="spellStart"/>
      <w:r>
        <w:t>sumiguh</w:t>
      </w:r>
      <w:proofErr w:type="spellEnd"/>
      <w:r>
        <w:t xml:space="preserve"> oleh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ilu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kaitan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PAK </w:t>
      </w:r>
      <w:proofErr w:type="spellStart"/>
      <w:r>
        <w:t>haius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sebagai</w:t>
      </w:r>
      <w:proofErr w:type="spellEnd"/>
    </w:p>
    <w:p w:rsidR="001748C8" w:rsidRDefault="0018110E">
      <w:pPr>
        <w:pStyle w:val="Bodytext20"/>
        <w:numPr>
          <w:ilvl w:val="0"/>
          <w:numId w:val="2"/>
        </w:numPr>
        <w:shd w:val="clear" w:color="auto" w:fill="auto"/>
        <w:tabs>
          <w:tab w:val="left" w:pos="2859"/>
        </w:tabs>
        <w:spacing w:before="0" w:after="0" w:line="587" w:lineRule="exact"/>
        <w:ind w:left="2480" w:firstLine="0"/>
        <w:jc w:val="both"/>
      </w:pPr>
      <w:proofErr w:type="spellStart"/>
      <w:r>
        <w:t>Tugas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gereja</w:t>
      </w:r>
      <w:proofErr w:type="spellEnd"/>
    </w:p>
    <w:p w:rsidR="001748C8" w:rsidRDefault="0018110E">
      <w:pPr>
        <w:pStyle w:val="Bodytext20"/>
        <w:shd w:val="clear" w:color="auto" w:fill="auto"/>
        <w:spacing w:before="0" w:after="0" w:line="587" w:lineRule="exact"/>
        <w:ind w:left="2880" w:firstLine="860"/>
        <w:jc w:val="both"/>
      </w:pPr>
      <w:r>
        <w:t xml:space="preserve">PAK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pertaina</w:t>
      </w:r>
      <w:proofErr w:type="spellEnd"/>
      <w:r>
        <w:t xml:space="preserve"> yang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serius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. </w:t>
      </w:r>
      <w:proofErr w:type="spellStart"/>
      <w:r>
        <w:t>Gereja</w:t>
      </w:r>
      <w:proofErr w:type="spellEnd"/>
      <w:r>
        <w:t xml:space="preserve"> yang </w:t>
      </w:r>
      <w:proofErr w:type="spellStart"/>
      <w:r>
        <w:t>mengabaikan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dan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mengutamakan</w:t>
      </w:r>
      <w:proofErr w:type="spellEnd"/>
      <w:r>
        <w:t xml:space="preserve"> pada ibadah dan </w:t>
      </w:r>
      <w:proofErr w:type="spellStart"/>
      <w:r>
        <w:t>kholbali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br w:type="page"/>
      </w:r>
    </w:p>
    <w:p w:rsidR="001748C8" w:rsidRDefault="0018110E">
      <w:pPr>
        <w:pStyle w:val="Bodytext20"/>
        <w:shd w:val="clear" w:color="auto" w:fill="auto"/>
        <w:spacing w:before="0" w:after="0" w:line="582" w:lineRule="exact"/>
        <w:ind w:left="2840" w:right="180" w:firstLine="0"/>
        <w:jc w:val="both"/>
      </w:pPr>
      <w:proofErr w:type="spellStart"/>
      <w:r>
        <w:lastRenderedPageBreak/>
        <w:t>gereja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seimbang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yang </w:t>
      </w:r>
      <w:proofErr w:type="spellStart"/>
      <w:r>
        <w:t>diajar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pertmbuhan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yang juga </w:t>
      </w:r>
      <w:proofErr w:type="spellStart"/>
      <w:r>
        <w:t>meniperhalikan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. </w:t>
      </w:r>
      <w:proofErr w:type="spellStart"/>
      <w:r>
        <w:t>Pengajaran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mengarahkan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dan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dan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seinua</w:t>
      </w:r>
      <w:proofErr w:type="spellEnd"/>
      <w:r>
        <w:t xml:space="preserve"> </w:t>
      </w:r>
      <w:proofErr w:type="spellStart"/>
      <w:r>
        <w:t>kebaktian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didasarkan</w:t>
      </w:r>
      <w:proofErr w:type="spellEnd"/>
      <w:r>
        <w:t xml:space="preserve"> ajar an </w:t>
      </w:r>
      <w:proofErr w:type="spellStart"/>
      <w:r>
        <w:t>firman</w:t>
      </w:r>
      <w:proofErr w:type="spellEnd"/>
      <w:r>
        <w:t xml:space="preserve"> Tuhan</w:t>
      </w:r>
      <w:r>
        <w:rPr>
          <w:vertAlign w:val="superscript"/>
        </w:rPr>
        <w:t>25</w:t>
      </w:r>
    </w:p>
    <w:p w:rsidR="001748C8" w:rsidRDefault="0018110E">
      <w:pPr>
        <w:pStyle w:val="Bodytext20"/>
        <w:numPr>
          <w:ilvl w:val="0"/>
          <w:numId w:val="2"/>
        </w:numPr>
        <w:shd w:val="clear" w:color="auto" w:fill="auto"/>
        <w:tabs>
          <w:tab w:val="left" w:pos="2850"/>
        </w:tabs>
        <w:spacing w:before="0" w:line="582" w:lineRule="exact"/>
        <w:ind w:left="2440" w:firstLine="0"/>
        <w:jc w:val="both"/>
      </w:pPr>
      <w:proofErr w:type="spellStart"/>
      <w:r>
        <w:t>Merupakan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sungguh-sungguh</w:t>
      </w:r>
      <w:proofErr w:type="spellEnd"/>
    </w:p>
    <w:p w:rsidR="001748C8" w:rsidRDefault="0018110E">
      <w:pPr>
        <w:pStyle w:val="Bodytext20"/>
        <w:shd w:val="clear" w:color="auto" w:fill="auto"/>
        <w:spacing w:before="0" w:after="0" w:line="582" w:lineRule="exact"/>
        <w:ind w:left="2840" w:right="180" w:firstLine="82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1.9pt;margin-top:352.95pt;width:463.95pt;height:32.4pt;z-index:-125829376;mso-wrap-distance-left:5pt;mso-wrap-distance-right:5pt;mso-wrap-distance-bottom:19.45pt;mso-position-horizontal-relative:margin" filled="f" stroked="f">
            <v:textbox style="mso-fit-shape-to-text:t" inset="0,0,0,0">
              <w:txbxContent>
                <w:p w:rsidR="001748C8" w:rsidRDefault="0018110E">
                  <w:pPr>
                    <w:pStyle w:val="Bodytext40"/>
                    <w:shd w:val="clear" w:color="auto" w:fill="auto"/>
                    <w:ind w:firstLine="820"/>
                  </w:pPr>
                  <w:r>
                    <w:rPr>
                      <w:rStyle w:val="Bodytext4Candara"/>
                      <w:vertAlign w:val="superscript"/>
                    </w:rPr>
                    <w:t>26</w:t>
                  </w:r>
                  <w:r>
                    <w:rPr>
                      <w:rStyle w:val="Bodytext4Exact"/>
                    </w:rPr>
                    <w:t xml:space="preserve"> Eli Tanya, </w:t>
                  </w:r>
                  <w:proofErr w:type="spellStart"/>
                  <w:r>
                    <w:rPr>
                      <w:rStyle w:val="Bodytext4ItalicExact"/>
                    </w:rPr>
                    <w:t>Gereja</w:t>
                  </w:r>
                  <w:proofErr w:type="spellEnd"/>
                  <w:r>
                    <w:rPr>
                      <w:rStyle w:val="Bodytext4ItalicExact"/>
                    </w:rPr>
                    <w:t xml:space="preserve"> dan Pendidikan Agama Kristen</w:t>
                  </w:r>
                  <w:r>
                    <w:rPr>
                      <w:rStyle w:val="Bodytext4Exact"/>
                    </w:rPr>
                    <w:t xml:space="preserve"> </w:t>
                  </w:r>
                  <w:proofErr w:type="gramStart"/>
                  <w:r>
                    <w:rPr>
                      <w:rStyle w:val="Bodytext4Exact"/>
                    </w:rPr>
                    <w:t xml:space="preserve">( </w:t>
                  </w:r>
                  <w:proofErr w:type="spellStart"/>
                  <w:r>
                    <w:rPr>
                      <w:rStyle w:val="Bodytext4Exact"/>
                    </w:rPr>
                    <w:t>Cianjur</w:t>
                  </w:r>
                  <w:proofErr w:type="spellEnd"/>
                  <w:proofErr w:type="gramEnd"/>
                  <w:r>
                    <w:rPr>
                      <w:rStyle w:val="Bodytext4Exact"/>
                    </w:rPr>
                    <w:t xml:space="preserve">: </w:t>
                  </w:r>
                  <w:proofErr w:type="spellStart"/>
                  <w:r>
                    <w:rPr>
                      <w:rStyle w:val="Bodytext4Exact"/>
                    </w:rPr>
                    <w:t>Sekolah</w:t>
                  </w:r>
                  <w:proofErr w:type="spellEnd"/>
                  <w:r>
                    <w:rPr>
                      <w:rStyle w:val="Bodytext4Exact"/>
                    </w:rPr>
                    <w:t xml:space="preserve"> Tinggi </w:t>
                  </w:r>
                  <w:proofErr w:type="spellStart"/>
                  <w:r>
                    <w:rPr>
                      <w:rStyle w:val="Bodytext413ptExact"/>
                    </w:rPr>
                    <w:t>Teologi</w:t>
                  </w:r>
                  <w:proofErr w:type="spellEnd"/>
                  <w:r>
                    <w:rPr>
                      <w:rStyle w:val="Bodytext413ptExact"/>
                    </w:rPr>
                    <w:t xml:space="preserve"> </w:t>
                  </w:r>
                  <w:proofErr w:type="spellStart"/>
                  <w:r>
                    <w:rPr>
                      <w:rStyle w:val="Bodytext413ptExact"/>
                    </w:rPr>
                    <w:t>Cipanas</w:t>
                  </w:r>
                  <w:proofErr w:type="spellEnd"/>
                  <w:r>
                    <w:rPr>
                      <w:rStyle w:val="Bodytext413ptExact"/>
                    </w:rPr>
                    <w:t>, 1999), 15.</w:t>
                  </w:r>
                </w:p>
              </w:txbxContent>
            </v:textbox>
            <w10:wrap type="topAndBottom" anchorx="margin"/>
          </v:shape>
        </w:pict>
      </w:r>
      <w:r>
        <w:t xml:space="preserve">PAK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sampingan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yang </w:t>
      </w:r>
      <w:proofErr w:type="spellStart"/>
      <w:r>
        <w:t>sungguh-sungguh</w:t>
      </w:r>
      <w:proofErr w:type="spellEnd"/>
      <w:r>
        <w:t xml:space="preserve">.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PAK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. PAK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dirancang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sebaik-baikuya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dibutulikan</w:t>
      </w:r>
      <w:proofErr w:type="spellEnd"/>
      <w:r>
        <w:t xml:space="preserve"> oleh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.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prasarana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penyeianggaran</w:t>
      </w:r>
      <w:proofErr w:type="spellEnd"/>
      <w:r>
        <w:t xml:space="preserve"> PAK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. </w:t>
      </w:r>
      <w:proofErr w:type="spellStart"/>
      <w:r>
        <w:t>Penyelenggaraan</w:t>
      </w:r>
      <w:proofErr w:type="spellEnd"/>
      <w:r>
        <w:t xml:space="preserve"> PAK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didukung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oleh </w:t>
      </w:r>
      <w:proofErr w:type="spellStart"/>
      <w:r>
        <w:t>Gereja</w:t>
      </w:r>
      <w:proofErr w:type="spellEnd"/>
      <w:r>
        <w:br w:type="page"/>
      </w:r>
    </w:p>
    <w:p w:rsidR="001748C8" w:rsidRDefault="0018110E">
      <w:pPr>
        <w:pStyle w:val="Bodytext20"/>
        <w:shd w:val="clear" w:color="auto" w:fill="auto"/>
        <w:spacing w:before="0" w:after="442" w:line="587" w:lineRule="exact"/>
        <w:ind w:left="2840" w:firstLine="0"/>
        <w:jc w:val="both"/>
      </w:pPr>
      <w:proofErr w:type="spellStart"/>
      <w:r>
        <w:lastRenderedPageBreak/>
        <w:t>termasuk</w:t>
      </w:r>
      <w:proofErr w:type="spellEnd"/>
      <w:r>
        <w:t xml:space="preserve"> </w:t>
      </w:r>
      <w:proofErr w:type="spellStart"/>
      <w:r>
        <w:t>penyediaan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dan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dana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penyelenggaran</w:t>
      </w:r>
      <w:proofErr w:type="spellEnd"/>
      <w:r>
        <w:t xml:space="preserve"> PAK.</w:t>
      </w:r>
      <w:r>
        <w:rPr>
          <w:vertAlign w:val="superscript"/>
        </w:rPr>
        <w:footnoteReference w:id="19"/>
      </w:r>
    </w:p>
    <w:p w:rsidR="001748C8" w:rsidRDefault="0018110E">
      <w:pPr>
        <w:pStyle w:val="Bodytext20"/>
        <w:numPr>
          <w:ilvl w:val="0"/>
          <w:numId w:val="2"/>
        </w:numPr>
        <w:shd w:val="clear" w:color="auto" w:fill="auto"/>
        <w:tabs>
          <w:tab w:val="left" w:pos="2847"/>
        </w:tabs>
        <w:spacing w:before="0" w:after="217" w:line="260" w:lineRule="exact"/>
        <w:ind w:left="2440" w:firstLine="0"/>
        <w:jc w:val="both"/>
      </w:pPr>
      <w:proofErr w:type="spellStart"/>
      <w:r>
        <w:t>Berkesinambungan</w:t>
      </w:r>
      <w:proofErr w:type="spellEnd"/>
    </w:p>
    <w:p w:rsidR="001748C8" w:rsidRDefault="0018110E">
      <w:pPr>
        <w:pStyle w:val="Bodytext20"/>
        <w:shd w:val="clear" w:color="auto" w:fill="auto"/>
        <w:spacing w:before="0" w:after="0" w:line="587" w:lineRule="exact"/>
        <w:ind w:left="2840" w:firstLine="800"/>
        <w:jc w:val="both"/>
      </w:pPr>
      <w:proofErr w:type="spellStart"/>
      <w:r>
        <w:t>Penyelenggaraan</w:t>
      </w:r>
      <w:proofErr w:type="spellEnd"/>
      <w:r>
        <w:t xml:space="preserve"> PAK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diiaksanakan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insidentil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dan </w:t>
      </w:r>
      <w:proofErr w:type="spellStart"/>
      <w:r>
        <w:t>jika</w:t>
      </w:r>
      <w:proofErr w:type="spellEnd"/>
      <w:r>
        <w:t xml:space="preserve"> PAK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haruslah</w:t>
      </w:r>
      <w:proofErr w:type="spellEnd"/>
      <w:r>
        <w:t xml:space="preserve"> </w:t>
      </w:r>
      <w:proofErr w:type="spellStart"/>
      <w:r>
        <w:t>diselenggarakan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berkesinambungan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terus-menerus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 xml:space="preserve"> PAK juga hams </w:t>
      </w:r>
      <w:proofErr w:type="spellStart"/>
      <w:r>
        <w:t>diiaksanakan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utuh</w:t>
      </w:r>
      <w:proofErr w:type="spellEnd"/>
      <w:r>
        <w:t xml:space="preserve"> agar </w:t>
      </w:r>
      <w:proofErr w:type="spellStart"/>
      <w:r>
        <w:t>peugetaliuan</w:t>
      </w:r>
      <w:proofErr w:type="spellEnd"/>
      <w:r>
        <w:t xml:space="preserve"> dan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juga </w:t>
      </w:r>
      <w:proofErr w:type="spellStart"/>
      <w:r>
        <w:t>utuh</w:t>
      </w:r>
      <w:proofErr w:type="spellEnd"/>
      <w:r>
        <w:t xml:space="preserve"> dan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yang </w:t>
      </w:r>
      <w:proofErr w:type="spellStart"/>
      <w:r>
        <w:t>diiaksanakan</w:t>
      </w:r>
      <w:proofErr w:type="spellEnd"/>
      <w:r>
        <w:t xml:space="preserve">. Salama </w:t>
      </w:r>
      <w:proofErr w:type="spellStart"/>
      <w:r>
        <w:t>ini</w:t>
      </w:r>
      <w:proofErr w:type="spellEnd"/>
      <w:r>
        <w:t xml:space="preserve"> PAK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berhenti</w:t>
      </w:r>
      <w:proofErr w:type="spellEnd"/>
      <w:r>
        <w:t xml:space="preserve"> </w:t>
      </w:r>
      <w:proofErr w:type="spellStart"/>
      <w:r>
        <w:t>ditengah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, </w:t>
      </w:r>
      <w:proofErr w:type="spellStart"/>
      <w:r>
        <w:t>disamping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terdapatnya</w:t>
      </w:r>
      <w:proofErr w:type="spellEnd"/>
      <w:r>
        <w:t xml:space="preserve"> orang-orang </w:t>
      </w:r>
      <w:proofErr w:type="spellStart"/>
      <w:r>
        <w:t>yangditunjuk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menyelenggarakannya</w:t>
      </w:r>
      <w:proofErr w:type="spellEnd"/>
      <w:r>
        <w:t>.</w:t>
      </w:r>
      <w:r>
        <w:rPr>
          <w:vertAlign w:val="superscript"/>
        </w:rPr>
        <w:footnoteReference w:id="20"/>
      </w:r>
    </w:p>
    <w:p w:rsidR="001748C8" w:rsidRDefault="0018110E">
      <w:pPr>
        <w:pStyle w:val="Bodytext20"/>
        <w:shd w:val="clear" w:color="auto" w:fill="auto"/>
        <w:spacing w:before="0" w:after="0" w:line="587" w:lineRule="exact"/>
        <w:ind w:left="2840" w:firstLine="800"/>
        <w:jc w:val="both"/>
      </w:pPr>
      <w:r>
        <w:t xml:space="preserve">Jadi,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meiihat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, </w:t>
      </w:r>
      <w:proofErr w:type="spellStart"/>
      <w:r>
        <w:t>sekolali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dan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yang </w:t>
      </w:r>
      <w:proofErr w:type="spellStart"/>
      <w:r>
        <w:t>Iainnya</w:t>
      </w:r>
      <w:proofErr w:type="spellEnd"/>
      <w:r>
        <w:t xml:space="preserve">. </w:t>
      </w:r>
      <w:proofErr w:type="spellStart"/>
      <w:r>
        <w:t>Peranan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iingkungan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,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gereja</w:t>
      </w:r>
      <w:proofErr w:type="spellEnd"/>
      <w:r>
        <w:t xml:space="preserve"> dan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Pendidikan yang </w:t>
      </w:r>
      <w:proofErr w:type="spellStart"/>
      <w:r>
        <w:t>berlandaskan</w:t>
      </w:r>
      <w:proofErr w:type="spellEnd"/>
      <w:r>
        <w:t xml:space="preserve"> </w:t>
      </w:r>
      <w:proofErr w:type="spellStart"/>
      <w:r>
        <w:t>kekristenan</w:t>
      </w:r>
      <w:proofErr w:type="spellEnd"/>
      <w:r>
        <w:t xml:space="preserve"> </w:t>
      </w:r>
      <w:proofErr w:type="spellStart"/>
      <w:r>
        <w:t>diibaratkan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rantai</w:t>
      </w:r>
      <w:proofErr w:type="spellEnd"/>
      <w:r>
        <w:t xml:space="preserve"> yang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berkesinambungan</w:t>
      </w:r>
      <w:proofErr w:type="spellEnd"/>
      <w:r>
        <w:t xml:space="preserve"> </w:t>
      </w:r>
      <w:proofErr w:type="spellStart"/>
      <w:r>
        <w:lastRenderedPageBreak/>
        <w:t>membentuk</w:t>
      </w:r>
      <w:proofErr w:type="spellEnd"/>
      <w:r>
        <w:t xml:space="preserve"> </w:t>
      </w:r>
      <w:proofErr w:type="spellStart"/>
      <w:r>
        <w:t>lingkaran</w:t>
      </w:r>
      <w:proofErr w:type="spellEnd"/>
      <w:r>
        <w:t xml:space="preserve">, </w:t>
      </w:r>
      <w:proofErr w:type="spellStart"/>
      <w:r>
        <w:t>ketika</w:t>
      </w:r>
      <w:proofErr w:type="spellEnd"/>
      <w:r>
        <w:t xml:space="preserve">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putus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rantai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tidaklah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lingkaran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.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,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gereja</w:t>
      </w:r>
      <w:proofErr w:type="spellEnd"/>
      <w:r>
        <w:t xml:space="preserve"> dan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memili</w:t>
      </w:r>
      <w:r>
        <w:t>ki</w:t>
      </w:r>
      <w:proofErr w:type="spellEnd"/>
      <w:r>
        <w:t xml:space="preserve"> </w:t>
      </w:r>
      <w:proofErr w:type="spellStart"/>
      <w:r>
        <w:t>peranan</w:t>
      </w:r>
      <w:proofErr w:type="spellEnd"/>
      <w:r>
        <w:t xml:space="preserve"> yang sangat </w:t>
      </w:r>
      <w:proofErr w:type="spellStart"/>
      <w:r>
        <w:t>penting</w:t>
      </w:r>
      <w:proofErr w:type="spellEnd"/>
      <w:r>
        <w:t xml:space="preserve">.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sekolah</w:t>
      </w:r>
      <w:proofErr w:type="spellEnd"/>
      <w:r>
        <w:t xml:space="preserve"> dan juga </w:t>
      </w:r>
      <w:proofErr w:type="spellStart"/>
      <w:r>
        <w:t>gereja</w:t>
      </w:r>
      <w:proofErr w:type="spellEnd"/>
      <w:r>
        <w:t xml:space="preserve"> yang </w:t>
      </w:r>
      <w:proofErr w:type="spellStart"/>
      <w:r>
        <w:t>membutulikan</w:t>
      </w:r>
      <w:proofErr w:type="spellEnd"/>
      <w:r>
        <w:t xml:space="preserve"> Pendidikan Agama Kristen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kehidupannya</w:t>
      </w:r>
      <w:proofErr w:type="spellEnd"/>
      <w:r>
        <w:t xml:space="preserve">. </w:t>
      </w:r>
      <w:proofErr w:type="spellStart"/>
      <w:r>
        <w:t>Keempat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yang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kristen</w:t>
      </w:r>
      <w:proofErr w:type="spellEnd"/>
      <w:r>
        <w:t>.</w:t>
      </w:r>
    </w:p>
    <w:p w:rsidR="001748C8" w:rsidRDefault="0018110E">
      <w:pPr>
        <w:pStyle w:val="Bodytext20"/>
        <w:numPr>
          <w:ilvl w:val="0"/>
          <w:numId w:val="3"/>
        </w:numPr>
        <w:shd w:val="clear" w:color="auto" w:fill="auto"/>
        <w:tabs>
          <w:tab w:val="left" w:pos="1258"/>
        </w:tabs>
        <w:spacing w:before="0" w:after="0"/>
        <w:ind w:left="860" w:firstLine="0"/>
        <w:jc w:val="both"/>
      </w:pPr>
      <w:proofErr w:type="spellStart"/>
      <w:r>
        <w:t>Landasan</w:t>
      </w:r>
      <w:proofErr w:type="spellEnd"/>
      <w:r>
        <w:t xml:space="preserve"> </w:t>
      </w:r>
      <w:proofErr w:type="spellStart"/>
      <w:r>
        <w:t>Teologis</w:t>
      </w:r>
      <w:proofErr w:type="spellEnd"/>
      <w:r>
        <w:t xml:space="preserve"> PAK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</w:p>
    <w:p w:rsidR="001748C8" w:rsidRDefault="0018110E">
      <w:pPr>
        <w:pStyle w:val="Bodytext20"/>
        <w:numPr>
          <w:ilvl w:val="0"/>
          <w:numId w:val="4"/>
        </w:numPr>
        <w:shd w:val="clear" w:color="auto" w:fill="auto"/>
        <w:tabs>
          <w:tab w:val="left" w:pos="1644"/>
        </w:tabs>
        <w:spacing w:before="0" w:after="0"/>
        <w:ind w:left="1260" w:firstLine="0"/>
        <w:jc w:val="both"/>
      </w:pPr>
      <w:r>
        <w:t xml:space="preserve">PAK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Tuhan</w:t>
      </w:r>
    </w:p>
    <w:p w:rsidR="001748C8" w:rsidRDefault="0018110E">
      <w:pPr>
        <w:pStyle w:val="Bodytext20"/>
        <w:shd w:val="clear" w:color="auto" w:fill="auto"/>
        <w:spacing w:before="0" w:after="0"/>
        <w:ind w:left="1620" w:firstLine="640"/>
        <w:jc w:val="both"/>
      </w:pPr>
      <w:r>
        <w:t xml:space="preserve">PAK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PAK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Tuhan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Matius 28:19-20. Adapun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Tuhan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orang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sorga</w:t>
      </w:r>
      <w:proofErr w:type="spellEnd"/>
      <w:r>
        <w:t xml:space="preserve"> dan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agar </w:t>
      </w:r>
      <w:proofErr w:type="spellStart"/>
      <w:r>
        <w:t>setiap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kedewasaan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. Dalam </w:t>
      </w:r>
      <w:proofErr w:type="spellStart"/>
      <w:r>
        <w:t>kalimat</w:t>
      </w:r>
      <w:proofErr w:type="spellEnd"/>
      <w:r>
        <w:t xml:space="preserve"> yang </w:t>
      </w:r>
      <w:proofErr w:type="spellStart"/>
      <w:r>
        <w:t>terkandung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Matius 28:19-20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agar </w:t>
      </w:r>
      <w:proofErr w:type="spellStart"/>
      <w:r>
        <w:t>semua</w:t>
      </w:r>
      <w:proofErr w:type="spellEnd"/>
      <w:r>
        <w:t xml:space="preserve"> orang yang </w:t>
      </w:r>
      <w:proofErr w:type="spellStart"/>
      <w:r>
        <w:t>inendengaran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Tuhan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dapal</w:t>
      </w:r>
      <w:proofErr w:type="spellEnd"/>
      <w:r>
        <w:t xml:space="preserve"> </w:t>
      </w:r>
      <w:proofErr w:type="spellStart"/>
      <w:r>
        <w:t>mengerti</w:t>
      </w:r>
      <w:proofErr w:type="spellEnd"/>
      <w:r>
        <w:t xml:space="preserve">, </w:t>
      </w:r>
      <w:proofErr w:type="spellStart"/>
      <w:r>
        <w:t>memahanh</w:t>
      </w:r>
      <w:proofErr w:type="spellEnd"/>
      <w:r>
        <w:t xml:space="preserve"> </w:t>
      </w:r>
      <w:proofErr w:type="spellStart"/>
      <w:r>
        <w:t>maknanya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menikinati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</w:t>
      </w:r>
      <w:proofErr w:type="spellStart"/>
      <w:r>
        <w:t>itu</w:t>
      </w:r>
      <w:proofErr w:type="spellEnd"/>
      <w:r>
        <w:t xml:space="preserve"> </w:t>
      </w:r>
      <w:r>
        <w:rPr>
          <w:vertAlign w:val="superscript"/>
        </w:rPr>
        <w:footnoteReference w:id="21"/>
      </w:r>
    </w:p>
    <w:p w:rsidR="001748C8" w:rsidRDefault="0018110E">
      <w:pPr>
        <w:pStyle w:val="Bodytext20"/>
        <w:numPr>
          <w:ilvl w:val="0"/>
          <w:numId w:val="4"/>
        </w:numPr>
        <w:shd w:val="clear" w:color="auto" w:fill="auto"/>
        <w:tabs>
          <w:tab w:val="left" w:pos="1644"/>
        </w:tabs>
        <w:spacing w:before="0" w:after="0"/>
        <w:ind w:left="1260" w:firstLine="0"/>
        <w:jc w:val="both"/>
      </w:pPr>
      <w:r>
        <w:t xml:space="preserve">PAK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Panggilan</w:t>
      </w:r>
      <w:proofErr w:type="spellEnd"/>
      <w:r>
        <w:t xml:space="preserve"> </w:t>
      </w:r>
      <w:proofErr w:type="spellStart"/>
      <w:r>
        <w:t>kasih</w:t>
      </w:r>
      <w:proofErr w:type="spellEnd"/>
    </w:p>
    <w:p w:rsidR="001748C8" w:rsidRDefault="0018110E">
      <w:pPr>
        <w:pStyle w:val="Bodytext20"/>
        <w:shd w:val="clear" w:color="auto" w:fill="auto"/>
        <w:spacing w:before="0" w:after="0" w:line="587" w:lineRule="exact"/>
        <w:ind w:left="1620" w:firstLine="760"/>
        <w:jc w:val="both"/>
      </w:pPr>
      <w:r>
        <w:t xml:space="preserve">Selain PAK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Tuhan, PAK juga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panggilan</w:t>
      </w:r>
      <w:proofErr w:type="spellEnd"/>
      <w:r>
        <w:t xml:space="preserve"> </w:t>
      </w:r>
      <w:proofErr w:type="spellStart"/>
      <w:r>
        <w:lastRenderedPageBreak/>
        <w:t>kasih</w:t>
      </w:r>
      <w:proofErr w:type="spellEnd"/>
      <w:r>
        <w:t xml:space="preserve"> dan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menghubungkan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dan </w:t>
      </w:r>
      <w:proofErr w:type="spellStart"/>
      <w:r>
        <w:t>kasih</w:t>
      </w:r>
      <w:proofErr w:type="spellEnd"/>
      <w:r>
        <w:t xml:space="preserve">. Kasih hams </w:t>
      </w:r>
      <w:proofErr w:type="spellStart"/>
      <w:r>
        <w:t>disampingi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, dan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dikuasai</w:t>
      </w:r>
      <w:proofErr w:type="spellEnd"/>
      <w:r>
        <w:t xml:space="preserve"> oleh </w:t>
      </w:r>
      <w:proofErr w:type="spellStart"/>
      <w:r>
        <w:t>kebenaran</w:t>
      </w:r>
      <w:proofErr w:type="spellEnd"/>
      <w:r>
        <w:t xml:space="preserve">. </w:t>
      </w:r>
      <w:proofErr w:type="spellStart"/>
      <w:r>
        <w:t>Pengajaran</w:t>
      </w:r>
      <w:proofErr w:type="spellEnd"/>
      <w:r>
        <w:t xml:space="preserve"> PAK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Tuhan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 Matius 22.37-40 </w:t>
      </w:r>
      <w:proofErr w:type="spellStart"/>
      <w:r>
        <w:t>tenlang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yang </w:t>
      </w:r>
      <w:proofErr w:type="spellStart"/>
      <w:r>
        <w:t>mengarahkan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dan juga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sangat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Tuhan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merubah</w:t>
      </w:r>
      <w:proofErr w:type="spellEnd"/>
      <w:r>
        <w:t xml:space="preserve"> </w:t>
      </w:r>
      <w:proofErr w:type="spellStart"/>
      <w:r>
        <w:t>kehi</w:t>
      </w:r>
      <w:r>
        <w:t>dupan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yang </w:t>
      </w:r>
      <w:proofErr w:type="spellStart"/>
      <w:r>
        <w:t>selalu</w:t>
      </w:r>
      <w:proofErr w:type="spellEnd"/>
      <w:r>
        <w:t xml:space="preserve"> Tuhan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lakukan</w:t>
      </w:r>
      <w:proofErr w:type="spellEnd"/>
      <w:r>
        <w:t>.</w:t>
      </w:r>
      <w:r>
        <w:rPr>
          <w:vertAlign w:val="superscript"/>
        </w:rPr>
        <w:footnoteReference w:id="22"/>
      </w:r>
    </w:p>
    <w:p w:rsidR="001748C8" w:rsidRDefault="0018110E">
      <w:pPr>
        <w:pStyle w:val="Bodytext20"/>
        <w:numPr>
          <w:ilvl w:val="0"/>
          <w:numId w:val="3"/>
        </w:numPr>
        <w:shd w:val="clear" w:color="auto" w:fill="auto"/>
        <w:tabs>
          <w:tab w:val="left" w:pos="1218"/>
        </w:tabs>
        <w:spacing w:before="0" w:after="0" w:line="587" w:lineRule="exact"/>
        <w:ind w:left="820" w:firstLine="0"/>
        <w:jc w:val="both"/>
      </w:pPr>
      <w:r>
        <w:t xml:space="preserve">PAK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Sekolah</w:t>
      </w:r>
      <w:proofErr w:type="spellEnd"/>
    </w:p>
    <w:p w:rsidR="001748C8" w:rsidRDefault="0018110E">
      <w:pPr>
        <w:pStyle w:val="Bodytext20"/>
        <w:shd w:val="clear" w:color="auto" w:fill="auto"/>
        <w:spacing w:before="0" w:after="0" w:line="587" w:lineRule="exact"/>
        <w:ind w:left="1220" w:firstLine="400"/>
        <w:jc w:val="both"/>
      </w:pPr>
      <w:r>
        <w:t xml:space="preserve">PAK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mengarahkan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agama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ajarannya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,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berfikir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agama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praktik</w:t>
      </w:r>
      <w:proofErr w:type="spellEnd"/>
      <w:r>
        <w:t>.</w:t>
      </w:r>
      <w:r>
        <w:rPr>
          <w:vertAlign w:val="superscript"/>
        </w:rPr>
        <w:footnoteReference w:id="23"/>
      </w:r>
      <w:r>
        <w:rPr>
          <w:vertAlign w:val="superscript"/>
        </w:rPr>
        <w:t xml:space="preserve"> </w:t>
      </w:r>
      <w:r>
        <w:t xml:space="preserve">Pendidikan Agama Kristen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agama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setiap</w:t>
      </w:r>
      <w:proofErr w:type="spellEnd"/>
      <w:r>
        <w:t xml:space="preserve"> agama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pendidikannya</w:t>
      </w:r>
      <w:proofErr w:type="spellEnd"/>
      <w:r>
        <w:t xml:space="preserve"> masing-masing </w:t>
      </w:r>
      <w:proofErr w:type="spellStart"/>
      <w:r>
        <w:t>terlepas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isinya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dan </w:t>
      </w:r>
      <w:proofErr w:type="spellStart"/>
      <w:r>
        <w:t>bentuknya</w:t>
      </w:r>
      <w:proofErr w:type="spellEnd"/>
      <w:r>
        <w:t xml:space="preserve"> </w:t>
      </w:r>
      <w:proofErr w:type="spellStart"/>
      <w:r>
        <w:t>pendidikannya</w:t>
      </w:r>
      <w:proofErr w:type="spellEnd"/>
      <w:r>
        <w:t xml:space="preserve">, </w:t>
      </w:r>
      <w:proofErr w:type="spellStart"/>
      <w:r>
        <w:t>telapi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ada</w:t>
      </w:r>
      <w:proofErr w:type="spellEnd"/>
      <w:r>
        <w:t>.</w:t>
      </w:r>
      <w:r>
        <w:rPr>
          <w:vertAlign w:val="superscript"/>
        </w:rPr>
        <w:footnoteReference w:id="24"/>
      </w:r>
      <w:r>
        <w:br w:type="page"/>
      </w:r>
    </w:p>
    <w:p w:rsidR="001748C8" w:rsidRDefault="0018110E">
      <w:pPr>
        <w:pStyle w:val="Bodytext20"/>
        <w:shd w:val="clear" w:color="auto" w:fill="auto"/>
        <w:spacing w:before="0" w:line="587" w:lineRule="exact"/>
        <w:ind w:left="1200" w:firstLine="800"/>
        <w:jc w:val="both"/>
      </w:pPr>
      <w:r>
        <w:lastRenderedPageBreak/>
        <w:t xml:space="preserve">PAK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haruslah</w:t>
      </w:r>
      <w:proofErr w:type="spellEnd"/>
      <w:r>
        <w:t xml:space="preserve"> </w:t>
      </w:r>
      <w:proofErr w:type="spellStart"/>
      <w:r>
        <w:t>mengarah</w:t>
      </w:r>
      <w:proofErr w:type="spellEnd"/>
      <w:r>
        <w:t xml:space="preserve"> pada </w:t>
      </w:r>
      <w:proofErr w:type="spellStart"/>
      <w:r>
        <w:t>keterbukaan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toleransi</w:t>
      </w:r>
      <w:proofErr w:type="spellEnd"/>
      <w:r>
        <w:t xml:space="preserve">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dan </w:t>
      </w:r>
      <w:proofErr w:type="spellStart"/>
      <w:r>
        <w:t>diselidiki</w:t>
      </w:r>
      <w:proofErr w:type="spellEnd"/>
      <w:r>
        <w:t xml:space="preserve"> dan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Kristen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peibuatan</w:t>
      </w:r>
      <w:proofErr w:type="spellEnd"/>
      <w:r>
        <w:t xml:space="preserve">,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ilu</w:t>
      </w:r>
      <w:proofErr w:type="spellEnd"/>
      <w:r>
        <w:t xml:space="preserve"> </w:t>
      </w:r>
      <w:proofErr w:type="spellStart"/>
      <w:r>
        <w:t>keterbukaan</w:t>
      </w:r>
      <w:proofErr w:type="spellEnd"/>
      <w:r>
        <w:t xml:space="preserve"> juga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mencegali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menghina</w:t>
      </w:r>
      <w:proofErr w:type="spellEnd"/>
      <w:r>
        <w:t xml:space="preserve"> agama lain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melihatnya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agama </w:t>
      </w:r>
      <w:proofErr w:type="spellStart"/>
      <w:r>
        <w:t>lainpun</w:t>
      </w:r>
      <w:proofErr w:type="spellEnd"/>
      <w:r>
        <w:t xml:space="preserve"> juga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yang </w:t>
      </w:r>
      <w:proofErr w:type="spellStart"/>
      <w:r>
        <w:t>yang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dipraktekan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bermasyarakat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toleransi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menganggap</w:t>
      </w:r>
      <w:proofErr w:type="spellEnd"/>
      <w:r>
        <w:t xml:space="preserve"> </w:t>
      </w:r>
      <w:proofErr w:type="spellStart"/>
      <w:r>
        <w:t>pemeluk</w:t>
      </w:r>
      <w:proofErr w:type="spellEnd"/>
      <w:r>
        <w:t xml:space="preserve"> lain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pada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kebajikan</w:t>
      </w:r>
      <w:proofErr w:type="spellEnd"/>
      <w:r>
        <w:t xml:space="preserve"> dan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orang Kristen </w:t>
      </w:r>
      <w:proofErr w:type="spellStart"/>
      <w:r>
        <w:t>menjadi</w:t>
      </w:r>
      <w:proofErr w:type="spellEnd"/>
      <w:r>
        <w:t xml:space="preserve"> orang </w:t>
      </w:r>
      <w:proofErr w:type="spellStart"/>
      <w:r>
        <w:t>kristen</w:t>
      </w:r>
      <w:proofErr w:type="spellEnd"/>
      <w:r>
        <w:t xml:space="preserve"> yang memberk</w:t>
      </w:r>
      <w:r>
        <w:t>ati.</w:t>
      </w:r>
      <w:r>
        <w:rPr>
          <w:vertAlign w:val="superscript"/>
        </w:rPr>
        <w:t>33</w:t>
      </w:r>
    </w:p>
    <w:p w:rsidR="001748C8" w:rsidRDefault="0018110E">
      <w:pPr>
        <w:pStyle w:val="Bodytext20"/>
        <w:shd w:val="clear" w:color="auto" w:fill="auto"/>
        <w:spacing w:before="0" w:after="0" w:line="587" w:lineRule="exact"/>
        <w:ind w:left="1200" w:firstLine="800"/>
        <w:jc w:val="both"/>
      </w:pPr>
      <w:r>
        <w:pict>
          <v:shape id="_x0000_s2053" type="#_x0000_t202" style="position:absolute;left:0;text-align:left;margin-left:.1pt;margin-top:267.15pt;width:467.05pt;height:30.5pt;z-index:-125829375;mso-wrap-distance-left:5pt;mso-wrap-distance-right:5pt;mso-wrap-distance-bottom:19.35pt;mso-position-horizontal-relative:margin" filled="f" stroked="f">
            <v:textbox style="mso-fit-shape-to-text:t" inset="0,0,0,0">
              <w:txbxContent>
                <w:p w:rsidR="001748C8" w:rsidRDefault="0018110E">
                  <w:pPr>
                    <w:pStyle w:val="Bodytext40"/>
                    <w:shd w:val="clear" w:color="auto" w:fill="auto"/>
                    <w:spacing w:line="256" w:lineRule="exact"/>
                    <w:ind w:firstLine="660"/>
                  </w:pPr>
                  <w:r>
                    <w:rPr>
                      <w:rStyle w:val="Bodytext4Candara"/>
                      <w:vertAlign w:val="superscript"/>
                    </w:rPr>
                    <w:t>33</w:t>
                  </w:r>
                  <w:r>
                    <w:rPr>
                      <w:rStyle w:val="Bodytext4Exact"/>
                    </w:rPr>
                    <w:t xml:space="preserve"> John M. Nain</w:t>
                  </w:r>
                  <w:r>
                    <w:rPr>
                      <w:rStyle w:val="Bodytext4Exact0"/>
                    </w:rPr>
                    <w:t>gg</w:t>
                  </w:r>
                  <w:r>
                    <w:rPr>
                      <w:rStyle w:val="Bodytext4Exact"/>
                    </w:rPr>
                    <w:t xml:space="preserve">olan, </w:t>
                  </w:r>
                  <w:r>
                    <w:rPr>
                      <w:rStyle w:val="Bodytext4ItalicExact"/>
                    </w:rPr>
                    <w:t xml:space="preserve">Pendidikan Agama Kristen Dalam Masyarakat </w:t>
                  </w:r>
                  <w:proofErr w:type="spellStart"/>
                  <w:r>
                    <w:rPr>
                      <w:rStyle w:val="Bodytext4ItalicExact"/>
                    </w:rPr>
                    <w:t>Majemuk</w:t>
                  </w:r>
                  <w:proofErr w:type="spellEnd"/>
                  <w:r>
                    <w:rPr>
                      <w:rStyle w:val="Bodytext4ItalicExact"/>
                    </w:rPr>
                    <w:t xml:space="preserve"> </w:t>
                  </w:r>
                  <w:r>
                    <w:rPr>
                      <w:rStyle w:val="Bodytext4Exact"/>
                    </w:rPr>
                    <w:t xml:space="preserve">(Bandung: Bina Media </w:t>
                  </w:r>
                  <w:proofErr w:type="spellStart"/>
                  <w:r>
                    <w:rPr>
                      <w:rStyle w:val="Bodytext4Exact"/>
                    </w:rPr>
                    <w:t>Informasi</w:t>
                  </w:r>
                  <w:proofErr w:type="spellEnd"/>
                  <w:r>
                    <w:rPr>
                      <w:rStyle w:val="Bodytext4Exact"/>
                    </w:rPr>
                    <w:t>, 2009), 25.</w:t>
                  </w:r>
                </w:p>
              </w:txbxContent>
            </v:textbox>
            <w10:wrap type="topAndBottom" anchorx="margin"/>
          </v:shape>
        </w:pict>
      </w:r>
      <w:proofErr w:type="spellStart"/>
      <w:r>
        <w:t>Namun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PAK juga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dituntut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kemandirian</w:t>
      </w:r>
      <w:proofErr w:type="spellEnd"/>
      <w:r>
        <w:t xml:space="preserve"> </w:t>
      </w:r>
      <w:proofErr w:type="spellStart"/>
      <w:r>
        <w:t>beragama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di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agama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suku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bersentuhan</w:t>
      </w:r>
      <w:proofErr w:type="spellEnd"/>
      <w:r>
        <w:t xml:space="preserve"> dan </w:t>
      </w:r>
      <w:proofErr w:type="spellStart"/>
      <w:r>
        <w:t>sentuhan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sangat </w:t>
      </w:r>
      <w:proofErr w:type="spellStart"/>
      <w:r>
        <w:t>kuat</w:t>
      </w:r>
      <w:proofErr w:type="spellEnd"/>
      <w:r>
        <w:t xml:space="preserve"> dan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kemandirian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sangat </w:t>
      </w:r>
      <w:proofErr w:type="spellStart"/>
      <w:r>
        <w:t>rugi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menutup</w:t>
      </w:r>
      <w:proofErr w:type="spellEnd"/>
      <w:r>
        <w:t xml:space="preserve"> </w:t>
      </w:r>
      <w:proofErr w:type="spellStart"/>
      <w:r>
        <w:t>kemungkin</w:t>
      </w:r>
      <w:proofErr w:type="spellEnd"/>
      <w:r>
        <w:t xml:space="preserve"> juga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berpindah</w:t>
      </w:r>
      <w:proofErr w:type="spellEnd"/>
      <w:r>
        <w:t xml:space="preserve"> agama </w:t>
      </w:r>
      <w:proofErr w:type="spellStart"/>
      <w:r>
        <w:t>balikan</w:t>
      </w:r>
      <w:proofErr w:type="spellEnd"/>
      <w:r>
        <w:t xml:space="preserve"> </w:t>
      </w:r>
      <w:proofErr w:type="spellStart"/>
      <w:r>
        <w:t>akhir-akhir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tetjadi</w:t>
      </w:r>
      <w:proofErr w:type="spellEnd"/>
      <w:r>
        <w:t xml:space="preserve"> </w:t>
      </w:r>
      <w:proofErr w:type="spellStart"/>
      <w:r>
        <w:t>perpindahan</w:t>
      </w:r>
      <w:proofErr w:type="spellEnd"/>
      <w:r>
        <w:t xml:space="preserve"> Agama di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sentuhan</w:t>
      </w:r>
      <w:proofErr w:type="spellEnd"/>
      <w:r>
        <w:t xml:space="preserve"> </w:t>
      </w:r>
      <w:proofErr w:type="spellStart"/>
      <w:r>
        <w:t>keanekaragaman</w:t>
      </w:r>
      <w:proofErr w:type="spellEnd"/>
      <w:r>
        <w:t xml:space="preserve"> agama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jauhi</w:t>
      </w:r>
      <w:proofErr w:type="spellEnd"/>
      <w:r>
        <w:t>.</w:t>
      </w:r>
      <w:r>
        <w:br w:type="page"/>
      </w:r>
    </w:p>
    <w:p w:rsidR="001748C8" w:rsidRDefault="0018110E">
      <w:pPr>
        <w:pStyle w:val="Bodytext20"/>
        <w:shd w:val="clear" w:color="auto" w:fill="auto"/>
        <w:spacing w:before="0" w:line="587" w:lineRule="exact"/>
        <w:ind w:left="1260" w:firstLine="800"/>
        <w:jc w:val="both"/>
      </w:pPr>
      <w:proofErr w:type="spellStart"/>
      <w:r>
        <w:lastRenderedPageBreak/>
        <w:t>Disisi</w:t>
      </w:r>
      <w:proofErr w:type="spellEnd"/>
      <w:r>
        <w:t xml:space="preserve"> lain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kompromi</w:t>
      </w:r>
      <w:proofErr w:type="spellEnd"/>
      <w:r>
        <w:t xml:space="preserve"> sangat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PAX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kemandirian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agar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menempatkan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ditengah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komunitas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fleksibel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kaku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mandiri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keiiuanaimya</w:t>
      </w:r>
      <w:proofErr w:type="spellEnd"/>
      <w:r>
        <w:t xml:space="preserve">.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menolak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Iren </w:t>
      </w:r>
      <w:proofErr w:type="spellStart"/>
      <w:r>
        <w:t>kehidupan</w:t>
      </w:r>
      <w:proofErr w:type="spellEnd"/>
      <w:r>
        <w:t xml:space="preserve"> yang </w:t>
      </w:r>
      <w:proofErr w:type="spellStart"/>
      <w:r>
        <w:t>bertentangan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keimananya</w:t>
      </w:r>
      <w:proofErr w:type="spellEnd"/>
      <w:r>
        <w:t>.</w:t>
      </w:r>
      <w:r>
        <w:rPr>
          <w:vertAlign w:val="superscript"/>
        </w:rPr>
        <w:footnoteReference w:id="25"/>
      </w:r>
    </w:p>
    <w:p w:rsidR="001748C8" w:rsidRDefault="0018110E">
      <w:pPr>
        <w:pStyle w:val="Bodytext20"/>
        <w:shd w:val="clear" w:color="auto" w:fill="auto"/>
        <w:spacing w:before="0" w:line="587" w:lineRule="exact"/>
        <w:ind w:left="1260" w:firstLine="740"/>
        <w:jc w:val="both"/>
      </w:pPr>
      <w:proofErr w:type="spellStart"/>
      <w:r>
        <w:t>Namun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Kristen di Indonesia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Agama Kristen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Imanuel </w:t>
      </w:r>
      <w:proofErr w:type="spellStart"/>
      <w:r>
        <w:t>Tapalang</w:t>
      </w:r>
      <w:proofErr w:type="spellEnd"/>
      <w:r>
        <w:t xml:space="preserve">. Tidak </w:t>
      </w:r>
      <w:proofErr w:type="spellStart"/>
      <w:r>
        <w:t>adanya</w:t>
      </w:r>
      <w:proofErr w:type="spellEnd"/>
      <w:r>
        <w:t xml:space="preserve"> PAK di </w:t>
      </w:r>
      <w:proofErr w:type="spellStart"/>
      <w:r>
        <w:t>sekolah</w:t>
      </w:r>
      <w:proofErr w:type="spellEnd"/>
      <w:r>
        <w:t xml:space="preserve">- </w:t>
      </w:r>
      <w:proofErr w:type="spellStart"/>
      <w:r>
        <w:t>sekolah</w:t>
      </w:r>
      <w:proofErr w:type="spellEnd"/>
      <w:r>
        <w:t xml:space="preserve"> non- Kristen </w:t>
      </w:r>
      <w:proofErr w:type="spellStart"/>
      <w:r>
        <w:t>mendorone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, </w:t>
      </w:r>
      <w:proofErr w:type="spellStart"/>
      <w:r>
        <w:t>Iembaga</w:t>
      </w:r>
      <w:proofErr w:type="spellEnd"/>
      <w:r>
        <w:t xml:space="preserve"> Kristen dan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merasakan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kehadiran</w:t>
      </w:r>
      <w:proofErr w:type="spellEnd"/>
      <w:r>
        <w:t xml:space="preserve"> </w:t>
      </w:r>
      <w:proofErr w:type="gramStart"/>
      <w:r>
        <w:t>para Guru PAK</w:t>
      </w:r>
      <w:proofErr w:type="gramEnd"/>
      <w:r>
        <w:t xml:space="preserve">, </w:t>
      </w:r>
      <w:proofErr w:type="spellStart"/>
      <w:r>
        <w:t>berupaya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menghadirkannya</w:t>
      </w:r>
      <w:proofErr w:type="spellEnd"/>
      <w:r>
        <w:t>.</w:t>
      </w:r>
      <w:r>
        <w:rPr>
          <w:vertAlign w:val="superscript"/>
        </w:rPr>
        <w:footnoteReference w:id="26"/>
      </w:r>
      <w:r>
        <w:t xml:space="preserve"> PAK sangat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lerutama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pembenlukan</w:t>
      </w:r>
      <w:proofErr w:type="spellEnd"/>
      <w:r>
        <w:t xml:space="preserve"> </w:t>
      </w:r>
      <w:proofErr w:type="spellStart"/>
      <w:r>
        <w:t>karakler</w:t>
      </w:r>
      <w:proofErr w:type="spellEnd"/>
      <w:r>
        <w:t>.</w:t>
      </w:r>
    </w:p>
    <w:p w:rsidR="001748C8" w:rsidRDefault="0018110E">
      <w:pPr>
        <w:pStyle w:val="Bodytext20"/>
        <w:shd w:val="clear" w:color="auto" w:fill="auto"/>
        <w:spacing w:before="0" w:after="0" w:line="587" w:lineRule="exact"/>
        <w:ind w:left="1260" w:firstLine="800"/>
        <w:jc w:val="both"/>
        <w:sectPr w:rsidR="001748C8">
          <w:pgSz w:w="12240" w:h="15840"/>
          <w:pgMar w:top="1865" w:right="1627" w:bottom="1137" w:left="1221" w:header="0" w:footer="3" w:gutter="0"/>
          <w:cols w:space="720"/>
          <w:noEndnote/>
          <w:docGrid w:linePitch="360"/>
        </w:sectPr>
      </w:pPr>
      <w:r>
        <w:t xml:space="preserve">Pendidikan Kristen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juga </w:t>
      </w:r>
      <w:proofErr w:type="spellStart"/>
      <w:r>
        <w:t>berdiri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dan </w:t>
      </w:r>
      <w:proofErr w:type="spellStart"/>
      <w:r>
        <w:t>progam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Kristen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dan </w:t>
      </w:r>
      <w:proofErr w:type="spellStart"/>
      <w:r>
        <w:t>wama</w:t>
      </w:r>
      <w:proofErr w:type="spellEnd"/>
      <w:r>
        <w:t xml:space="preserve"> Kristen, </w:t>
      </w:r>
      <w:proofErr w:type="spellStart"/>
      <w:r>
        <w:t>jadi</w:t>
      </w:r>
      <w:proofErr w:type="spellEnd"/>
      <w:r>
        <w:t xml:space="preserve"> sangat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PAK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terpisahkan</w:t>
      </w:r>
      <w:proofErr w:type="spellEnd"/>
      <w:r>
        <w:t xml:space="preserve"> </w:t>
      </w:r>
      <w:proofErr w:type="spellStart"/>
      <w:r>
        <w:t>dari</w:t>
      </w:r>
      <w:proofErr w:type="spellEnd"/>
    </w:p>
    <w:p w:rsidR="001748C8" w:rsidRDefault="0018110E">
      <w:pPr>
        <w:pStyle w:val="Bodytext20"/>
        <w:shd w:val="clear" w:color="auto" w:fill="auto"/>
        <w:spacing w:before="0" w:after="454" w:line="602" w:lineRule="exact"/>
        <w:ind w:left="1180" w:firstLine="0"/>
        <w:jc w:val="both"/>
      </w:pPr>
      <w:proofErr w:type="spellStart"/>
      <w:r>
        <w:lastRenderedPageBreak/>
        <w:t>Gereja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kata lain,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tegas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sangat </w:t>
      </w:r>
      <w:proofErr w:type="spellStart"/>
      <w:r>
        <w:t>sentral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agama Kristen.</w:t>
      </w:r>
      <w:r>
        <w:rPr>
          <w:vertAlign w:val="superscript"/>
        </w:rPr>
        <w:footnoteReference w:id="27"/>
      </w:r>
    </w:p>
    <w:p w:rsidR="001748C8" w:rsidRDefault="0018110E">
      <w:pPr>
        <w:pStyle w:val="Bodytext20"/>
        <w:numPr>
          <w:ilvl w:val="0"/>
          <w:numId w:val="3"/>
        </w:numPr>
        <w:shd w:val="clear" w:color="auto" w:fill="auto"/>
        <w:tabs>
          <w:tab w:val="left" w:pos="1165"/>
        </w:tabs>
        <w:spacing w:before="0" w:after="212" w:line="260" w:lineRule="exact"/>
        <w:ind w:left="760" w:firstLine="0"/>
        <w:jc w:val="both"/>
      </w:pP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Pendidikan Agama Kristen</w:t>
      </w:r>
    </w:p>
    <w:p w:rsidR="001748C8" w:rsidRDefault="0018110E">
      <w:pPr>
        <w:pStyle w:val="Bodytext20"/>
        <w:shd w:val="clear" w:color="auto" w:fill="auto"/>
        <w:spacing w:before="0" w:after="188" w:line="593" w:lineRule="exact"/>
        <w:ind w:left="1180" w:firstLine="820"/>
        <w:jc w:val="both"/>
      </w:pPr>
      <w:proofErr w:type="spellStart"/>
      <w:r>
        <w:t>Situasi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agama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,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agama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keyakinannya</w:t>
      </w:r>
      <w:proofErr w:type="spellEnd"/>
      <w:r>
        <w:t xml:space="preserve"> dan </w:t>
      </w:r>
      <w:proofErr w:type="spellStart"/>
      <w:r>
        <w:t>diajarkan</w:t>
      </w:r>
      <w:proofErr w:type="spellEnd"/>
      <w:r>
        <w:t xml:space="preserve"> oleh guru </w:t>
      </w:r>
      <w:proofErr w:type="spellStart"/>
      <w:r>
        <w:t>yng</w:t>
      </w:r>
      <w:proofErr w:type="spellEnd"/>
      <w:r>
        <w:t xml:space="preserve"> </w:t>
      </w:r>
      <w:proofErr w:type="spellStart"/>
      <w:r>
        <w:t>sekeyakinan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siswa</w:t>
      </w:r>
      <w:proofErr w:type="spellEnd"/>
      <w:r>
        <w:t>.</w:t>
      </w:r>
      <w:r>
        <w:rPr>
          <w:vertAlign w:val="superscript"/>
        </w:rPr>
        <w:footnoteReference w:id="28"/>
      </w:r>
      <w:r>
        <w:t xml:space="preserve"> </w:t>
      </w:r>
      <w:proofErr w:type="spellStart"/>
      <w:r>
        <w:t>Diskriminasi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yang </w:t>
      </w:r>
      <w:proofErr w:type="spellStart"/>
      <w:r>
        <w:t>membeda-bedakan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agama, </w:t>
      </w:r>
      <w:proofErr w:type="spellStart"/>
      <w:r>
        <w:t>suku</w:t>
      </w:r>
      <w:proofErr w:type="spellEnd"/>
      <w:r>
        <w:t xml:space="preserve"> dan </w:t>
      </w:r>
      <w:proofErr w:type="spellStart"/>
      <w:r>
        <w:t>ras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kecil</w:t>
      </w:r>
      <w:proofErr w:type="spellEnd"/>
      <w:r>
        <w:t>.</w:t>
      </w:r>
    </w:p>
    <w:p w:rsidR="001748C8" w:rsidRDefault="0018110E">
      <w:pPr>
        <w:pStyle w:val="Bodytext20"/>
        <w:shd w:val="clear" w:color="auto" w:fill="auto"/>
        <w:spacing w:before="0" w:after="0" w:line="584" w:lineRule="exact"/>
        <w:ind w:left="1180" w:firstLine="820"/>
        <w:jc w:val="both"/>
      </w:pPr>
      <w:proofErr w:type="spellStart"/>
      <w:r>
        <w:t>Satuan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mempersiapkan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agama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bekeija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sederajat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. </w:t>
      </w:r>
      <w:proofErr w:type="spellStart"/>
      <w:r>
        <w:t>kementrian</w:t>
      </w:r>
      <w:proofErr w:type="spellEnd"/>
      <w:r>
        <w:t xml:space="preserve"> agama RI </w:t>
      </w:r>
      <w:proofErr w:type="spellStart"/>
      <w:r>
        <w:t>mengeluarkan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menteri</w:t>
      </w:r>
      <w:proofErr w:type="spellEnd"/>
      <w:r>
        <w:t xml:space="preserve"> Agama </w:t>
      </w:r>
      <w:proofErr w:type="spellStart"/>
      <w:r>
        <w:t>nomor</w:t>
      </w:r>
      <w:proofErr w:type="spellEnd"/>
      <w:r>
        <w:t xml:space="preserve"> 16 </w:t>
      </w:r>
      <w:proofErr w:type="spellStart"/>
      <w:r>
        <w:t>Tahun</w:t>
      </w:r>
      <w:proofErr w:type="spellEnd"/>
      <w:r>
        <w:t xml:space="preserve"> 2010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tegas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agama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dan </w:t>
      </w:r>
      <w:proofErr w:type="spellStart"/>
      <w:r>
        <w:t>diajar</w:t>
      </w:r>
      <w:proofErr w:type="spellEnd"/>
      <w:r>
        <w:t xml:space="preserve"> oleh guru yang </w:t>
      </w:r>
      <w:proofErr w:type="spellStart"/>
      <w:r>
        <w:t>satu</w:t>
      </w:r>
      <w:proofErr w:type="spellEnd"/>
      <w:r>
        <w:t xml:space="preserve"> agama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bersang</w:t>
      </w:r>
      <w:r>
        <w:t>kutan</w:t>
      </w:r>
      <w:proofErr w:type="spellEnd"/>
      <w:r>
        <w:t>.</w:t>
      </w:r>
      <w:r>
        <w:br w:type="page"/>
      </w:r>
    </w:p>
    <w:p w:rsidR="001748C8" w:rsidRDefault="0018110E">
      <w:pPr>
        <w:pStyle w:val="Bodytext20"/>
        <w:shd w:val="clear" w:color="auto" w:fill="auto"/>
        <w:spacing w:before="0" w:after="0" w:line="587" w:lineRule="exact"/>
        <w:ind w:left="1220" w:firstLine="800"/>
        <w:jc w:val="both"/>
      </w:pPr>
      <w:r>
        <w:lastRenderedPageBreak/>
        <w:t xml:space="preserve">Dalam </w:t>
      </w:r>
      <w:proofErr w:type="spellStart"/>
      <w:r>
        <w:t>hal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seagama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paling </w:t>
      </w:r>
      <w:proofErr w:type="spellStart"/>
      <w:r>
        <w:t>sedikit</w:t>
      </w:r>
      <w:proofErr w:type="spellEnd"/>
      <w:r>
        <w:t xml:space="preserve"> 15 (lima </w:t>
      </w:r>
      <w:proofErr w:type="spellStart"/>
      <w:r>
        <w:t>belas</w:t>
      </w:r>
      <w:proofErr w:type="spellEnd"/>
      <w:r>
        <w:t xml:space="preserve">) orang,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agama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di </w:t>
      </w:r>
      <w:proofErr w:type="spellStart"/>
      <w:r>
        <w:t>kelas</w:t>
      </w:r>
      <w:proofErr w:type="spellEnd"/>
      <w:r>
        <w:t xml:space="preserve"> yang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seagama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15 orang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menggabungkan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parelel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minimal </w:t>
      </w:r>
      <w:proofErr w:type="spellStart"/>
      <w:r>
        <w:t>mencapai</w:t>
      </w:r>
      <w:proofErr w:type="spellEnd"/>
      <w:r>
        <w:t xml:space="preserve"> 15 orang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agama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tersendiii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merugikan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mala </w:t>
      </w:r>
      <w:proofErr w:type="spellStart"/>
      <w:r>
        <w:t>pelajaran</w:t>
      </w:r>
      <w:proofErr w:type="spellEnd"/>
      <w:r>
        <w:t xml:space="preserve"> lain.</w:t>
      </w:r>
    </w:p>
    <w:p w:rsidR="001748C8" w:rsidRDefault="0018110E">
      <w:pPr>
        <w:pStyle w:val="Bodytext20"/>
        <w:shd w:val="clear" w:color="auto" w:fill="auto"/>
        <w:spacing w:before="0" w:after="0" w:line="587" w:lineRule="exact"/>
        <w:ind w:left="1220" w:firstLine="800"/>
        <w:jc w:val="both"/>
      </w:pPr>
      <w:r>
        <w:t xml:space="preserve">Dalam </w:t>
      </w:r>
      <w:proofErr w:type="spellStart"/>
      <w:r>
        <w:t>hal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yang </w:t>
      </w:r>
      <w:proofErr w:type="spellStart"/>
      <w:r>
        <w:t>seagama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15 orang,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agama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sekolahlain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keagamaan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wilayah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sebenamya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agama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seeara</w:t>
      </w:r>
      <w:proofErr w:type="spellEnd"/>
      <w:r>
        <w:t xml:space="preserve"> </w:t>
      </w:r>
      <w:proofErr w:type="spellStart"/>
      <w:r>
        <w:t>rulin</w:t>
      </w:r>
      <w:proofErr w:type="spellEnd"/>
      <w:r>
        <w:t xml:space="preserve"> dan </w:t>
      </w:r>
      <w:proofErr w:type="spellStart"/>
      <w:r>
        <w:t>telap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letap</w:t>
      </w:r>
      <w:proofErr w:type="spellEnd"/>
      <w:r>
        <w:t xml:space="preserve">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asasi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beragama</w:t>
      </w:r>
      <w:proofErr w:type="spellEnd"/>
      <w:r>
        <w:t xml:space="preserve"> dan </w:t>
      </w:r>
      <w:proofErr w:type="spellStart"/>
      <w:r>
        <w:t>mempelajari</w:t>
      </w:r>
      <w:proofErr w:type="spellEnd"/>
      <w:r>
        <w:t xml:space="preserve"> agama.</w:t>
      </w:r>
      <w:r>
        <w:rPr>
          <w:vertAlign w:val="superscript"/>
        </w:rPr>
        <w:t>38</w:t>
      </w:r>
    </w:p>
    <w:p w:rsidR="001748C8" w:rsidRDefault="0018110E">
      <w:pPr>
        <w:pStyle w:val="Bodytext20"/>
        <w:shd w:val="clear" w:color="auto" w:fill="auto"/>
        <w:spacing w:before="0" w:after="0" w:line="587" w:lineRule="exact"/>
        <w:ind w:left="1220" w:firstLine="800"/>
        <w:jc w:val="both"/>
        <w:sectPr w:rsidR="001748C8">
          <w:headerReference w:type="even" r:id="rId17"/>
          <w:headerReference w:type="default" r:id="rId18"/>
          <w:headerReference w:type="first" r:id="rId19"/>
          <w:footerReference w:type="first" r:id="rId20"/>
          <w:pgSz w:w="12240" w:h="15840"/>
          <w:pgMar w:top="1807" w:right="1650" w:bottom="1534" w:left="1287" w:header="0" w:footer="3" w:gutter="0"/>
          <w:cols w:space="720"/>
          <w:noEndnote/>
          <w:titlePg/>
          <w:docGrid w:linePitch="360"/>
        </w:sectPr>
      </w:pPr>
      <w:r>
        <w:pict>
          <v:shape id="_x0000_s2052" type="#_x0000_t202" style="position:absolute;left:0;text-align:left;margin-left:.05pt;margin-top:189pt;width:466.1pt;height:31.75pt;z-index:-125829374;mso-wrap-distance-left:5pt;mso-wrap-distance-right:5pt;mso-wrap-distance-bottom:19.5pt;mso-position-horizontal-relative:margin" filled="f" stroked="f">
            <v:textbox style="mso-fit-shape-to-text:t" inset="0,0,0,0">
              <w:txbxContent>
                <w:p w:rsidR="001748C8" w:rsidRDefault="0018110E">
                  <w:pPr>
                    <w:pStyle w:val="Bodytext40"/>
                    <w:shd w:val="clear" w:color="auto" w:fill="auto"/>
                    <w:spacing w:line="284" w:lineRule="exact"/>
                    <w:ind w:firstLine="660"/>
                  </w:pPr>
                  <w:r>
                    <w:rPr>
                      <w:rStyle w:val="Bodytext4Candara"/>
                      <w:vertAlign w:val="superscript"/>
                    </w:rPr>
                    <w:t>38</w:t>
                  </w:r>
                  <w:r>
                    <w:rPr>
                      <w:rStyle w:val="Bodytext4Exact"/>
                    </w:rPr>
                    <w:t xml:space="preserve"> </w:t>
                  </w:r>
                  <w:proofErr w:type="spellStart"/>
                  <w:r>
                    <w:rPr>
                      <w:rStyle w:val="Bodytext4Exact"/>
                    </w:rPr>
                    <w:t>Hayadin</w:t>
                  </w:r>
                  <w:proofErr w:type="spellEnd"/>
                  <w:r>
                    <w:rPr>
                      <w:rStyle w:val="Bodytext4Exact"/>
                    </w:rPr>
                    <w:t>, “</w:t>
                  </w:r>
                  <w:proofErr w:type="spellStart"/>
                  <w:r>
                    <w:rPr>
                      <w:rStyle w:val="Bodytext4Exact"/>
                    </w:rPr>
                    <w:t>Layanan</w:t>
                  </w:r>
                  <w:proofErr w:type="spellEnd"/>
                  <w:r>
                    <w:rPr>
                      <w:rStyle w:val="Bodytext4Exact"/>
                    </w:rPr>
                    <w:t xml:space="preserve"> Pendidikan Agama </w:t>
                  </w:r>
                  <w:proofErr w:type="spellStart"/>
                  <w:r>
                    <w:rPr>
                      <w:rStyle w:val="Bodytext4Exact"/>
                    </w:rPr>
                    <w:t>Sesuai</w:t>
                  </w:r>
                  <w:proofErr w:type="spellEnd"/>
                  <w:r>
                    <w:rPr>
                      <w:rStyle w:val="Bodytext4Exact"/>
                    </w:rPr>
                    <w:t xml:space="preserve"> Agama </w:t>
                  </w:r>
                  <w:proofErr w:type="spellStart"/>
                  <w:r>
                    <w:rPr>
                      <w:rStyle w:val="Bodytext4Exact"/>
                    </w:rPr>
                    <w:t>Siswa</w:t>
                  </w:r>
                  <w:proofErr w:type="spellEnd"/>
                  <w:r>
                    <w:rPr>
                      <w:rStyle w:val="Bodytext4Exact"/>
                    </w:rPr>
                    <w:t xml:space="preserve"> di </w:t>
                  </w:r>
                  <w:proofErr w:type="spellStart"/>
                  <w:r>
                    <w:rPr>
                      <w:rStyle w:val="Bodytext4Exact"/>
                    </w:rPr>
                    <w:t>Sekolah</w:t>
                  </w:r>
                  <w:proofErr w:type="spellEnd"/>
                  <w:r>
                    <w:rPr>
                      <w:rStyle w:val="Bodytext4Exact"/>
                    </w:rPr>
                    <w:t xml:space="preserve">” </w:t>
                  </w:r>
                  <w:proofErr w:type="spellStart"/>
                  <w:r>
                    <w:rPr>
                      <w:rStyle w:val="Bodytext4ItalicExact"/>
                    </w:rPr>
                    <w:t>Jurnai</w:t>
                  </w:r>
                  <w:proofErr w:type="spellEnd"/>
                  <w:r>
                    <w:rPr>
                      <w:rStyle w:val="Bodytext4ItalicExact"/>
                    </w:rPr>
                    <w:t xml:space="preserve"> </w:t>
                  </w:r>
                  <w:proofErr w:type="spellStart"/>
                  <w:r>
                    <w:rPr>
                      <w:rStyle w:val="Bodytext4ItalicExact"/>
                    </w:rPr>
                    <w:t>Edukasi</w:t>
                  </w:r>
                  <w:proofErr w:type="spellEnd"/>
                  <w:r>
                    <w:rPr>
                      <w:rStyle w:val="Bodytext4ItalicExact"/>
                    </w:rPr>
                    <w:t xml:space="preserve"> Pendidikan Agama Kristen</w:t>
                  </w:r>
                  <w:r>
                    <w:rPr>
                      <w:rStyle w:val="Bodytext4Exact"/>
                    </w:rPr>
                    <w:t xml:space="preserve"> 15, no. 1 (April 2017): 22.</w:t>
                  </w:r>
                </w:p>
              </w:txbxContent>
            </v:textbox>
            <w10:wrap type="topAndBottom" anchorx="margin"/>
          </v:shape>
        </w:pict>
      </w:r>
      <w:proofErr w:type="spellStart"/>
      <w:r>
        <w:t>Sementaia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hadir</w:t>
      </w:r>
      <w:proofErr w:type="spellEnd"/>
      <w:r>
        <w:t xml:space="preserve"> di dunia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Tuhan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Matius 28:18-20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menjangkau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orang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, </w:t>
      </w:r>
      <w:proofErr w:type="spellStart"/>
      <w:r>
        <w:t>memuridkan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periirlali</w:t>
      </w:r>
      <w:proofErr w:type="spellEnd"/>
      <w:r>
        <w:t xml:space="preserve"> Tuhan. </w:t>
      </w:r>
      <w:proofErr w:type="spellStart"/>
      <w:r>
        <w:t>Amanal</w:t>
      </w:r>
      <w:proofErr w:type="spellEnd"/>
      <w:r>
        <w:t xml:space="preserve"> Agung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perrntali</w:t>
      </w:r>
      <w:proofErr w:type="spellEnd"/>
      <w:r>
        <w:t xml:space="preserve"> Tuhan </w:t>
      </w:r>
      <w:proofErr w:type="spellStart"/>
      <w:r>
        <w:t>Yesus</w:t>
      </w:r>
      <w:proofErr w:type="spellEnd"/>
      <w:r>
        <w:t xml:space="preserve"> yang </w:t>
      </w:r>
      <w:proofErr w:type="spellStart"/>
      <w:r>
        <w:t>terahir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yang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murid-</w:t>
      </w:r>
      <w:proofErr w:type="spellStart"/>
      <w:r>
        <w:t>muridnya</w:t>
      </w:r>
      <w:proofErr w:type="spellEnd"/>
      <w:r>
        <w:t xml:space="preserve"> </w:t>
      </w:r>
      <w:proofErr w:type="spellStart"/>
      <w:r>
        <w:t>seperti</w:t>
      </w:r>
      <w:proofErr w:type="spellEnd"/>
    </w:p>
    <w:p w:rsidR="001748C8" w:rsidRDefault="0018110E">
      <w:pPr>
        <w:pStyle w:val="Bodytext20"/>
        <w:shd w:val="clear" w:color="auto" w:fill="auto"/>
        <w:spacing w:before="0" w:after="0" w:line="587" w:lineRule="exact"/>
        <w:ind w:left="1280" w:firstLine="0"/>
        <w:jc w:val="both"/>
      </w:pPr>
      <w:r>
        <w:lastRenderedPageBreak/>
        <w:t xml:space="preserve">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dicatat</w:t>
      </w:r>
      <w:proofErr w:type="spellEnd"/>
      <w:r>
        <w:t xml:space="preserve"> oleh </w:t>
      </w:r>
      <w:proofErr w:type="spellStart"/>
      <w:r>
        <w:t>Injil</w:t>
      </w:r>
      <w:proofErr w:type="spellEnd"/>
      <w:r>
        <w:t xml:space="preserve"> </w:t>
      </w:r>
      <w:r>
        <w:t xml:space="preserve">Lukas dan juga </w:t>
      </w:r>
      <w:proofErr w:type="spellStart"/>
      <w:r>
        <w:t>Kisah</w:t>
      </w:r>
      <w:proofErr w:type="spellEnd"/>
      <w:r>
        <w:t xml:space="preserve"> Para Rasul.</w:t>
      </w:r>
      <w:r>
        <w:rPr>
          <w:vertAlign w:val="superscript"/>
        </w:rPr>
        <w:footnoteReference w:id="29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30"/>
      </w:r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diminta</w:t>
      </w:r>
      <w:proofErr w:type="spellEnd"/>
      <w:r>
        <w:t xml:space="preserve"> Tuhan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menimba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dan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pribadinya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orang lain demi </w:t>
      </w:r>
      <w:proofErr w:type="spellStart"/>
      <w:r>
        <w:t>kemulian</w:t>
      </w:r>
      <w:proofErr w:type="spellEnd"/>
      <w:r>
        <w:t xml:space="preserve"> Allah.'</w:t>
      </w:r>
      <w:r>
        <w:rPr>
          <w:vertAlign w:val="superscript"/>
        </w:rPr>
        <w:t>10</w:t>
      </w:r>
      <w:r>
        <w:t xml:space="preserve"> PAK. juga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yang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harusnya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juga oleh </w:t>
      </w:r>
      <w:proofErr w:type="spellStart"/>
      <w:r>
        <w:t>Gereja</w:t>
      </w:r>
      <w:proofErr w:type="spellEnd"/>
      <w:r>
        <w:rPr>
          <w:vertAlign w:val="superscript"/>
        </w:rPr>
        <w:footnoteReference w:id="31"/>
      </w:r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melupakan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sudali</w:t>
      </w:r>
      <w:proofErr w:type="spellEnd"/>
      <w:r>
        <w:t xml:space="preserve"> </w:t>
      </w:r>
      <w:proofErr w:type="spellStart"/>
      <w:r>
        <w:t>mengatnanalkan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PAK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sampingan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sail dan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jemaat</w:t>
      </w:r>
      <w:proofErr w:type="spellEnd"/>
      <w:r>
        <w:rPr>
          <w:vertAlign w:val="superscript"/>
        </w:rPr>
        <w:footnoteReference w:id="32"/>
      </w:r>
      <w:r>
        <w:rPr>
          <w:vertAlign w:val="superscript"/>
        </w:rPr>
        <w:t xml:space="preserve"> </w:t>
      </w:r>
      <w:r>
        <w:t xml:space="preserve">Karena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terpanggil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jemaatnya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umat</w:t>
      </w:r>
      <w:proofErr w:type="spellEnd"/>
      <w:r>
        <w:t xml:space="preserve"> Allah, </w:t>
      </w:r>
      <w:proofErr w:type="spellStart"/>
      <w:r>
        <w:t>persekuluan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juga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sebuali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yang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bertumbuh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keyakinannya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  <w:r>
        <w:rPr>
          <w:vertAlign w:val="superscript"/>
        </w:rPr>
        <w:footnoteReference w:id="33"/>
      </w:r>
      <w:r>
        <w:t xml:space="preserve"> </w:t>
      </w:r>
      <w:proofErr w:type="spellStart"/>
      <w:r>
        <w:t>Kepedulian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dunta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juga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keterpautan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mengekspresikan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kekristenan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sah-sah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apalagi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peratiiran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 di zaman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payung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 dan </w:t>
      </w:r>
      <w:proofErr w:type="spellStart"/>
      <w:r>
        <w:lastRenderedPageBreak/>
        <w:t>sah</w:t>
      </w:r>
      <w:proofErr w:type="spellEnd"/>
      <w:r>
        <w:t>.</w:t>
      </w:r>
    </w:p>
    <w:p w:rsidR="001748C8" w:rsidRDefault="0018110E">
      <w:pPr>
        <w:pStyle w:val="Bodytext20"/>
        <w:numPr>
          <w:ilvl w:val="0"/>
          <w:numId w:val="3"/>
        </w:numPr>
        <w:shd w:val="clear" w:color="auto" w:fill="auto"/>
        <w:tabs>
          <w:tab w:val="left" w:pos="1218"/>
        </w:tabs>
        <w:spacing w:before="0" w:after="0" w:line="587" w:lineRule="exact"/>
        <w:ind w:left="820" w:firstLine="0"/>
        <w:jc w:val="both"/>
      </w:pPr>
      <w:proofErr w:type="spellStart"/>
      <w:r>
        <w:t>Tugas</w:t>
      </w:r>
      <w:proofErr w:type="spellEnd"/>
      <w:r>
        <w:t xml:space="preserve"> dan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PAK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khusus</w:t>
      </w:r>
      <w:proofErr w:type="spellEnd"/>
    </w:p>
    <w:p w:rsidR="001748C8" w:rsidRDefault="0018110E">
      <w:pPr>
        <w:pStyle w:val="Bodytext20"/>
        <w:shd w:val="clear" w:color="auto" w:fill="auto"/>
        <w:spacing w:before="0" w:after="0" w:line="587" w:lineRule="exact"/>
        <w:ind w:left="1240" w:firstLine="780"/>
        <w:jc w:val="both"/>
      </w:pPr>
      <w:r>
        <w:t xml:space="preserve">PAK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, </w:t>
      </w:r>
      <w:proofErr w:type="spellStart"/>
      <w:r>
        <w:t>mengarahkan</w:t>
      </w:r>
      <w:proofErr w:type="spellEnd"/>
      <w:r>
        <w:t xml:space="preserve"> dan </w:t>
      </w:r>
      <w:proofErr w:type="spellStart"/>
      <w:r>
        <w:t>menemani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. Jadi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berangapan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PAK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dan di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ranah</w:t>
      </w:r>
      <w:proofErr w:type="spellEnd"/>
      <w:r>
        <w:t xml:space="preserve"> </w:t>
      </w:r>
      <w:proofErr w:type="spellStart"/>
      <w:r>
        <w:t>teologis</w:t>
      </w:r>
      <w:proofErr w:type="spellEnd"/>
      <w:r>
        <w:t xml:space="preserve"> yang </w:t>
      </w:r>
      <w:proofErr w:type="spellStart"/>
      <w:r>
        <w:t>mengajarkan</w:t>
      </w:r>
      <w:proofErr w:type="spellEnd"/>
      <w:r>
        <w:t xml:space="preserve"> Finnan Tuhan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doktrin</w:t>
      </w:r>
      <w:proofErr w:type="spellEnd"/>
      <w:r>
        <w:t xml:space="preserve"> </w:t>
      </w:r>
      <w:proofErr w:type="spellStart"/>
      <w:r>
        <w:t>gereja</w:t>
      </w:r>
      <w:proofErr w:type="spellEnd"/>
      <w:r>
        <w:t>.</w:t>
      </w:r>
      <w:r>
        <w:rPr>
          <w:vertAlign w:val="superscript"/>
        </w:rPr>
        <w:footnoteReference w:id="34"/>
      </w:r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mengajarkan</w:t>
      </w:r>
      <w:proofErr w:type="spellEnd"/>
      <w:r>
        <w:t xml:space="preserve"> PAK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sebagainrana</w:t>
      </w:r>
      <w:proofErr w:type="spellEnd"/>
      <w:r>
        <w:t xml:space="preserve"> </w:t>
      </w:r>
      <w:proofErr w:type="spellStart"/>
      <w:r>
        <w:t>telali</w:t>
      </w:r>
      <w:proofErr w:type="spellEnd"/>
      <w:r>
        <w:t xml:space="preserve"> di </w:t>
      </w:r>
      <w:proofErr w:type="spellStart"/>
      <w:r>
        <w:t>amanaikan</w:t>
      </w:r>
      <w:proofErr w:type="spellEnd"/>
      <w:r>
        <w:t xml:space="preserve"> Tuhan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Dia naik </w:t>
      </w:r>
      <w:proofErr w:type="spellStart"/>
      <w:r>
        <w:t>ke</w:t>
      </w:r>
      <w:proofErr w:type="spellEnd"/>
      <w:r>
        <w:t xml:space="preserve"> </w:t>
      </w:r>
      <w:proofErr w:type="spellStart"/>
      <w:r>
        <w:t>sorga</w:t>
      </w:r>
      <w:proofErr w:type="spellEnd"/>
      <w:r>
        <w:t xml:space="preserve">. Tujuan PAK di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agar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beriman</w:t>
      </w:r>
      <w:proofErr w:type="spellEnd"/>
      <w:r>
        <w:t xml:space="preserve"> dan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Tuhan, proses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Tuhan yang pada </w:t>
      </w:r>
      <w:proofErr w:type="spellStart"/>
      <w:r>
        <w:t>saatnya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penyempurnaan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menghayati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yang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diperlengkapi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hidupnya</w:t>
      </w:r>
      <w:proofErr w:type="spellEnd"/>
      <w:r>
        <w:t>.</w:t>
      </w:r>
      <w:r>
        <w:rPr>
          <w:vertAlign w:val="superscript"/>
        </w:rPr>
        <w:footnoteReference w:id="35"/>
      </w:r>
      <w:r>
        <w:t xml:space="preserve"> </w:t>
      </w:r>
      <w:proofErr w:type="spellStart"/>
      <w:r>
        <w:t>Jemaat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Pendidikan Kristiani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refleksi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orang.</w:t>
      </w:r>
      <w:r>
        <w:rPr>
          <w:vertAlign w:val="superscript"/>
        </w:rPr>
        <w:footnoteReference w:id="36"/>
      </w:r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pengajarannya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kontekstual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 </w:t>
      </w:r>
      <w:r>
        <w:rPr>
          <w:vertAlign w:val="superscript"/>
        </w:rPr>
        <w:footnoteReference w:id="37"/>
      </w:r>
    </w:p>
    <w:p w:rsidR="001748C8" w:rsidRDefault="0018110E">
      <w:pPr>
        <w:pStyle w:val="Bodytext20"/>
        <w:shd w:val="clear" w:color="auto" w:fill="auto"/>
        <w:spacing w:before="0" w:after="0" w:line="587" w:lineRule="exact"/>
        <w:ind w:left="1620" w:firstLine="0"/>
        <w:jc w:val="both"/>
      </w:pPr>
      <w:r>
        <w:lastRenderedPageBreak/>
        <w:t xml:space="preserve">Pendidikan </w:t>
      </w:r>
      <w:proofErr w:type="spellStart"/>
      <w:r>
        <w:t>Againa</w:t>
      </w:r>
      <w:proofErr w:type="spellEnd"/>
      <w:r>
        <w:t xml:space="preserve"> Kristen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diiaksanakan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yailu</w:t>
      </w:r>
      <w:proofErr w:type="spellEnd"/>
      <w:r>
        <w:t>:</w:t>
      </w:r>
    </w:p>
    <w:p w:rsidR="001748C8" w:rsidRDefault="0018110E">
      <w:pPr>
        <w:pStyle w:val="Bodytext20"/>
        <w:numPr>
          <w:ilvl w:val="0"/>
          <w:numId w:val="5"/>
        </w:numPr>
        <w:shd w:val="clear" w:color="auto" w:fill="auto"/>
        <w:tabs>
          <w:tab w:val="left" w:pos="2406"/>
        </w:tabs>
        <w:spacing w:before="0" w:after="0" w:line="587" w:lineRule="exact"/>
        <w:ind w:left="1620" w:firstLine="0"/>
        <w:jc w:val="both"/>
      </w:pPr>
      <w:r>
        <w:t xml:space="preserve">Pendidikan </w:t>
      </w:r>
      <w:proofErr w:type="spellStart"/>
      <w:r>
        <w:t>anak-anak</w:t>
      </w:r>
      <w:proofErr w:type="spellEnd"/>
    </w:p>
    <w:p w:rsidR="001748C8" w:rsidRDefault="0018110E">
      <w:pPr>
        <w:pStyle w:val="Bodytext20"/>
        <w:shd w:val="clear" w:color="auto" w:fill="auto"/>
        <w:spacing w:before="0" w:after="0" w:line="587" w:lineRule="exact"/>
        <w:ind w:left="2420" w:firstLine="800"/>
        <w:jc w:val="both"/>
      </w:pPr>
      <w:proofErr w:type="spellStart"/>
      <w:r>
        <w:t>Keunggulan</w:t>
      </w:r>
      <w:proofErr w:type="spellEnd"/>
      <w:r>
        <w:t xml:space="preserve"> yang </w:t>
      </w:r>
      <w:proofErr w:type="spellStart"/>
      <w:r>
        <w:t>dibesarkan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peniugkatan</w:t>
      </w:r>
      <w:proofErr w:type="spellEnd"/>
      <w:r>
        <w:t xml:space="preserve"> </w:t>
      </w:r>
      <w:proofErr w:type="spellStart"/>
      <w:proofErr w:type="gramStart"/>
      <w:r>
        <w:t>karakier,iman</w:t>
      </w:r>
      <w:proofErr w:type="spellEnd"/>
      <w:proofErr w:type="gramEnd"/>
      <w:r>
        <w:t xml:space="preserve">, </w:t>
      </w:r>
      <w:proofErr w:type="spellStart"/>
      <w:r>
        <w:t>akhiak</w:t>
      </w:r>
      <w:proofErr w:type="spellEnd"/>
      <w:r>
        <w:t xml:space="preserve"> dan </w:t>
      </w:r>
      <w:proofErr w:type="spellStart"/>
      <w:r>
        <w:t>etika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keimanan</w:t>
      </w:r>
      <w:proofErr w:type="spellEnd"/>
      <w:r>
        <w:t xml:space="preserve"> dan </w:t>
      </w:r>
      <w:proofErr w:type="spellStart"/>
      <w:r>
        <w:t>taat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Tuhan.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tuanya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melenceng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>.</w:t>
      </w:r>
      <w:r>
        <w:rPr>
          <w:vertAlign w:val="superscript"/>
        </w:rPr>
        <w:footnoteReference w:id="38"/>
      </w:r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naka</w:t>
      </w:r>
      <w:proofErr w:type="spellEnd"/>
      <w:r>
        <w:t xml:space="preserve"> juga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yang </w:t>
      </w:r>
      <w:proofErr w:type="spellStart"/>
      <w:r>
        <w:t>memperkenalkan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proofErr w:type="gramStart"/>
      <w:r>
        <w:t>kristus</w:t>
      </w:r>
      <w:proofErr w:type="spellEnd"/>
      <w:r>
        <w:t>,,</w:t>
      </w:r>
      <w:proofErr w:type="gram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sekedar</w:t>
      </w:r>
      <w:proofErr w:type="spellEnd"/>
      <w:r>
        <w:t xml:space="preserve"> agar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inendapalkan</w:t>
      </w:r>
      <w:proofErr w:type="spellEnd"/>
      <w:r>
        <w:t xml:space="preserve"> </w:t>
      </w:r>
      <w:proofErr w:type="spellStart"/>
      <w:r>
        <w:t>peinahaman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Tuhan </w:t>
      </w:r>
      <w:proofErr w:type="spellStart"/>
      <w:r>
        <w:t>telapi</w:t>
      </w:r>
      <w:proofErr w:type="spellEnd"/>
      <w:r>
        <w:t xml:space="preserve"> juga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dan </w:t>
      </w:r>
      <w:proofErr w:type="spellStart"/>
      <w:r>
        <w:t>memperbaharui</w:t>
      </w:r>
      <w:proofErr w:type="spellEnd"/>
      <w:r>
        <w:t xml:space="preserve"> </w:t>
      </w:r>
      <w:proofErr w:type="spellStart"/>
      <w:r>
        <w:t>kehiupannya</w:t>
      </w:r>
      <w:proofErr w:type="spellEnd"/>
      <w:r>
        <w:t>.</w:t>
      </w:r>
      <w:r>
        <w:rPr>
          <w:vertAlign w:val="superscript"/>
        </w:rPr>
        <w:footnoteReference w:id="39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40"/>
      </w:r>
      <w:r>
        <w:rPr>
          <w:vertAlign w:val="superscript"/>
        </w:rPr>
        <w:t xml:space="preserve"> </w:t>
      </w:r>
      <w:r>
        <w:t xml:space="preserve">PAK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sekolah</w:t>
      </w:r>
      <w:proofErr w:type="spellEnd"/>
    </w:p>
    <w:p w:rsidR="001748C8" w:rsidRDefault="0018110E">
      <w:pPr>
        <w:pStyle w:val="Bodytext50"/>
        <w:shd w:val="clear" w:color="auto" w:fill="auto"/>
        <w:spacing w:line="170" w:lineRule="exact"/>
        <w:ind w:left="2420"/>
      </w:pPr>
      <w:r>
        <w:t>50</w:t>
      </w:r>
    </w:p>
    <w:p w:rsidR="001748C8" w:rsidRDefault="0018110E">
      <w:pPr>
        <w:pStyle w:val="Bodytext20"/>
        <w:shd w:val="clear" w:color="auto" w:fill="auto"/>
        <w:spacing w:before="0" w:after="0"/>
        <w:ind w:left="2420" w:firstLine="0"/>
        <w:jc w:val="left"/>
      </w:pPr>
      <w:proofErr w:type="spellStart"/>
      <w:r>
        <w:t>minggu</w:t>
      </w:r>
      <w:proofErr w:type="spellEnd"/>
    </w:p>
    <w:p w:rsidR="001748C8" w:rsidRDefault="0018110E">
      <w:pPr>
        <w:pStyle w:val="Bodytext20"/>
        <w:numPr>
          <w:ilvl w:val="0"/>
          <w:numId w:val="5"/>
        </w:numPr>
        <w:shd w:val="clear" w:color="auto" w:fill="auto"/>
        <w:tabs>
          <w:tab w:val="left" w:pos="1946"/>
        </w:tabs>
        <w:spacing w:before="0" w:after="0"/>
        <w:ind w:left="1620" w:firstLine="0"/>
        <w:jc w:val="both"/>
      </w:pPr>
      <w:r>
        <w:t xml:space="preserve">Pendidikan </w:t>
      </w:r>
      <w:proofErr w:type="spellStart"/>
      <w:r>
        <w:t>Remaja</w:t>
      </w:r>
      <w:proofErr w:type="spellEnd"/>
    </w:p>
    <w:p w:rsidR="001748C8" w:rsidRDefault="0018110E">
      <w:pPr>
        <w:pStyle w:val="Bodytext20"/>
        <w:shd w:val="clear" w:color="auto" w:fill="auto"/>
        <w:spacing w:before="0" w:after="0"/>
        <w:ind w:left="2420" w:firstLine="800"/>
        <w:jc w:val="both"/>
      </w:pPr>
      <w:proofErr w:type="spellStart"/>
      <w:r>
        <w:t>Usia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peralihan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meninggalkan</w:t>
      </w:r>
      <w:proofErr w:type="spellEnd"/>
      <w:r>
        <w:t xml:space="preserve"> masa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telapi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memasuki</w:t>
      </w:r>
      <w:proofErr w:type="spellEnd"/>
      <w:r>
        <w:t xml:space="preserve"> masa </w:t>
      </w:r>
      <w:proofErr w:type="spellStart"/>
      <w:r>
        <w:t>dewasa</w:t>
      </w:r>
      <w:proofErr w:type="spellEnd"/>
      <w:r>
        <w:t xml:space="preserve"> </w:t>
      </w:r>
      <w:proofErr w:type="spellStart"/>
      <w:r>
        <w:t>ilu</w:t>
      </w:r>
      <w:proofErr w:type="spellEnd"/>
      <w:r>
        <w:br w:type="page"/>
      </w:r>
      <w:proofErr w:type="spellStart"/>
      <w:r>
        <w:lastRenderedPageBreak/>
        <w:t>sebabnya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dituntut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jati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, </w:t>
      </w:r>
      <w:proofErr w:type="spellStart"/>
      <w:r>
        <w:t>menerima</w:t>
      </w:r>
      <w:proofErr w:type="spellEnd"/>
      <w:r>
        <w:t xml:space="preserve"> dan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angerah</w:t>
      </w:r>
      <w:proofErr w:type="spellEnd"/>
      <w:r>
        <w:t xml:space="preserve"> Tuhan. </w:t>
      </w:r>
      <w:proofErr w:type="spellStart"/>
      <w:r>
        <w:t>Pembinaaan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Pelatih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bertingkah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dan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menanyakan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yang sangat </w:t>
      </w:r>
      <w:proofErr w:type="spellStart"/>
      <w:r>
        <w:t>peka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leori</w:t>
      </w:r>
      <w:proofErr w:type="spellEnd"/>
      <w:r>
        <w:t xml:space="preserve"> dan </w:t>
      </w:r>
      <w:proofErr w:type="spellStart"/>
      <w:r>
        <w:t>praklek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juga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panutan</w:t>
      </w:r>
      <w:proofErr w:type="spellEnd"/>
      <w:r>
        <w:t xml:space="preserve"> </w:t>
      </w:r>
      <w:proofErr w:type="spellStart"/>
      <w:r>
        <w:t>keimana</w:t>
      </w:r>
      <w:r>
        <w:t>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. Oleh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teoritis</w:t>
      </w:r>
      <w:proofErr w:type="spellEnd"/>
      <w:r>
        <w:t xml:space="preserve"> </w:t>
      </w:r>
      <w:proofErr w:type="spellStart"/>
      <w:r>
        <w:t>melainkan</w:t>
      </w:r>
      <w:proofErr w:type="spellEnd"/>
      <w:r>
        <w:t xml:space="preserve"> aplikatif.</w:t>
      </w:r>
      <w:r>
        <w:rPr>
          <w:vertAlign w:val="superscript"/>
        </w:rPr>
        <w:t>51</w:t>
      </w:r>
    </w:p>
    <w:p w:rsidR="001748C8" w:rsidRDefault="0018110E">
      <w:pPr>
        <w:pStyle w:val="Bodytext20"/>
        <w:numPr>
          <w:ilvl w:val="0"/>
          <w:numId w:val="5"/>
        </w:numPr>
        <w:shd w:val="clear" w:color="auto" w:fill="auto"/>
        <w:tabs>
          <w:tab w:val="left" w:pos="1555"/>
        </w:tabs>
        <w:spacing w:before="0" w:after="0" w:line="584" w:lineRule="exact"/>
        <w:ind w:left="1160" w:firstLine="0"/>
        <w:jc w:val="both"/>
      </w:pPr>
      <w:r>
        <w:t>Pendidikan Pemuda</w:t>
      </w:r>
    </w:p>
    <w:p w:rsidR="001748C8" w:rsidRDefault="0018110E">
      <w:pPr>
        <w:pStyle w:val="Bodytext20"/>
        <w:shd w:val="clear" w:color="auto" w:fill="auto"/>
        <w:spacing w:before="0" w:after="0" w:line="584" w:lineRule="exact"/>
        <w:ind w:left="1580" w:firstLine="760"/>
        <w:jc w:val="both"/>
      </w:pPr>
      <w:r>
        <w:pict>
          <v:shape id="_x0000_s2051" type="#_x0000_t202" style="position:absolute;left:0;text-align:left;margin-left:-.1pt;margin-top:277.85pt;width:449.9pt;height:32.45pt;z-index:-125829373;mso-wrap-distance-left:5pt;mso-wrap-distance-right:15.55pt;mso-wrap-distance-bottom:19.35pt;mso-position-horizontal-relative:margin" filled="f" stroked="f">
            <v:textbox style="mso-fit-shape-to-text:t" inset="0,0,0,0">
              <w:txbxContent>
                <w:p w:rsidR="001748C8" w:rsidRDefault="0018110E">
                  <w:pPr>
                    <w:pStyle w:val="Bodytext40"/>
                    <w:shd w:val="clear" w:color="auto" w:fill="auto"/>
                    <w:spacing w:line="301" w:lineRule="exact"/>
                    <w:jc w:val="both"/>
                  </w:pPr>
                  <w:r>
                    <w:rPr>
                      <w:rStyle w:val="Bodytext4Candara"/>
                      <w:vertAlign w:val="superscript"/>
                    </w:rPr>
                    <w:t>51</w:t>
                  </w:r>
                  <w:r>
                    <w:rPr>
                      <w:rStyle w:val="Bodytext4Exact"/>
                    </w:rPr>
                    <w:t xml:space="preserve"> J.M Nainggolan </w:t>
                  </w:r>
                  <w:proofErr w:type="spellStart"/>
                  <w:r>
                    <w:rPr>
                      <w:rStyle w:val="Bodytext4ItalicExact"/>
                    </w:rPr>
                    <w:t>Slrategi</w:t>
                  </w:r>
                  <w:proofErr w:type="spellEnd"/>
                  <w:r>
                    <w:rPr>
                      <w:rStyle w:val="Bodytext4ItalicExact"/>
                    </w:rPr>
                    <w:t xml:space="preserve"> Pendidikan Agama Kristen</w:t>
                  </w:r>
                  <w:r>
                    <w:rPr>
                      <w:rStyle w:val="Bodytext4Exact"/>
                    </w:rPr>
                    <w:t xml:space="preserve"> </w:t>
                  </w:r>
                  <w:proofErr w:type="gramStart"/>
                  <w:r>
                    <w:rPr>
                      <w:rStyle w:val="Bodytext4Exact"/>
                    </w:rPr>
                    <w:t>( Jawa</w:t>
                  </w:r>
                  <w:proofErr w:type="gramEnd"/>
                  <w:r>
                    <w:rPr>
                      <w:rStyle w:val="Bodytext4Exact"/>
                    </w:rPr>
                    <w:t xml:space="preserve"> Barat: </w:t>
                  </w:r>
                  <w:proofErr w:type="spellStart"/>
                  <w:r>
                    <w:rPr>
                      <w:rStyle w:val="Bodytext4Exact"/>
                    </w:rPr>
                    <w:t>Generasi</w:t>
                  </w:r>
                  <w:proofErr w:type="spellEnd"/>
                  <w:r>
                    <w:rPr>
                      <w:rStyle w:val="Bodytext4Exact"/>
                    </w:rPr>
                    <w:t xml:space="preserve"> Info Media, 2008). 25.</w:t>
                  </w:r>
                </w:p>
              </w:txbxContent>
            </v:textbox>
            <w10:wrap type="topAndBottom" anchorx="margin"/>
          </v:shape>
        </w:pict>
      </w:r>
      <w:proofErr w:type="spellStart"/>
      <w:r>
        <w:t>usia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</w:t>
      </w:r>
      <w:proofErr w:type="spellStart"/>
      <w:r>
        <w:t>adaiah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memantapkan</w:t>
      </w:r>
      <w:proofErr w:type="spellEnd"/>
      <w:r>
        <w:t xml:space="preserve"> masa </w:t>
      </w:r>
      <w:proofErr w:type="spellStart"/>
      <w:r>
        <w:t>depan</w:t>
      </w:r>
      <w:proofErr w:type="spellEnd"/>
      <w:r>
        <w:t xml:space="preserve">, masa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adaiah</w:t>
      </w:r>
      <w:proofErr w:type="spellEnd"/>
      <w:r>
        <w:t xml:space="preserve"> masa yang </w:t>
      </w:r>
      <w:proofErr w:type="spellStart"/>
      <w:r>
        <w:t>sulit</w:t>
      </w:r>
      <w:proofErr w:type="spellEnd"/>
      <w:r>
        <w:t xml:space="preserve">, </w:t>
      </w:r>
      <w:proofErr w:type="spellStart"/>
      <w:r>
        <w:t>bersemangat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kepastian</w:t>
      </w:r>
      <w:proofErr w:type="spellEnd"/>
      <w:r>
        <w:t xml:space="preserve">,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dan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pada masa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mempersiapkan</w:t>
      </w:r>
      <w:proofErr w:type="spellEnd"/>
      <w:r>
        <w:t xml:space="preserve"> </w:t>
      </w:r>
      <w:proofErr w:type="spellStart"/>
      <w:r>
        <w:t>dii'i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, bet </w:t>
      </w:r>
      <w:proofErr w:type="spellStart"/>
      <w:r>
        <w:t>keluarga</w:t>
      </w:r>
      <w:proofErr w:type="spellEnd"/>
      <w:r>
        <w:t xml:space="preserve">,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hidupnya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memasuki</w:t>
      </w:r>
      <w:proofErr w:type="spellEnd"/>
      <w:r>
        <w:t xml:space="preserve"> dunia </w:t>
      </w:r>
      <w:proofErr w:type="spellStart"/>
      <w:r>
        <w:t>sosial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canggih</w:t>
      </w:r>
      <w:proofErr w:type="spellEnd"/>
      <w:r>
        <w:t xml:space="preserve">. Oleh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pemuda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mengaraiikan</w:t>
      </w:r>
      <w:proofErr w:type="spellEnd"/>
      <w:r>
        <w:t xml:space="preserve"> orang </w:t>
      </w:r>
      <w:proofErr w:type="spellStart"/>
      <w:r>
        <w:t>muda</w:t>
      </w:r>
      <w:proofErr w:type="spellEnd"/>
      <w:r>
        <w:t xml:space="preserve"> </w:t>
      </w:r>
      <w:proofErr w:type="spellStart"/>
      <w:r>
        <w:t>menenlukaan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br w:type="page"/>
      </w:r>
    </w:p>
    <w:p w:rsidR="001748C8" w:rsidRDefault="0018110E">
      <w:pPr>
        <w:pStyle w:val="Bodytext20"/>
        <w:shd w:val="clear" w:color="auto" w:fill="auto"/>
        <w:spacing w:before="0" w:after="0" w:line="587" w:lineRule="exact"/>
        <w:ind w:left="1580" w:firstLine="0"/>
        <w:jc w:val="both"/>
      </w:pPr>
      <w:proofErr w:type="spellStart"/>
      <w:r>
        <w:lastRenderedPageBreak/>
        <w:t>dalam</w:t>
      </w:r>
      <w:proofErr w:type="spellEnd"/>
      <w:r>
        <w:t xml:space="preserve"> </w:t>
      </w:r>
      <w:proofErr w:type="spellStart"/>
      <w:r>
        <w:t>kehidupanya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pemuda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berkomitmen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Tuhan.;</w:t>
      </w:r>
      <w:r>
        <w:rPr>
          <w:vertAlign w:val="superscript"/>
        </w:rPr>
        <w:t>52</w:t>
      </w:r>
    </w:p>
    <w:p w:rsidR="001748C8" w:rsidRDefault="0018110E">
      <w:pPr>
        <w:pStyle w:val="Bodytext20"/>
        <w:numPr>
          <w:ilvl w:val="0"/>
          <w:numId w:val="5"/>
        </w:numPr>
        <w:shd w:val="clear" w:color="auto" w:fill="auto"/>
        <w:tabs>
          <w:tab w:val="left" w:pos="1558"/>
        </w:tabs>
        <w:spacing w:before="0" w:after="0" w:line="587" w:lineRule="exact"/>
        <w:ind w:left="1160" w:firstLine="0"/>
        <w:jc w:val="both"/>
      </w:pPr>
      <w:proofErr w:type="spellStart"/>
      <w:r>
        <w:t>Katekisasi</w:t>
      </w:r>
      <w:proofErr w:type="spellEnd"/>
    </w:p>
    <w:p w:rsidR="001748C8" w:rsidRDefault="0018110E">
      <w:pPr>
        <w:pStyle w:val="Bodytext20"/>
        <w:shd w:val="clear" w:color="auto" w:fill="auto"/>
        <w:spacing w:before="0" w:after="0" w:line="587" w:lineRule="exact"/>
        <w:ind w:left="1580" w:firstLine="380"/>
        <w:jc w:val="both"/>
      </w:pPr>
      <w:proofErr w:type="spellStart"/>
      <w:r>
        <w:t>Katekisasi</w:t>
      </w:r>
      <w:proofErr w:type="spellEnd"/>
      <w:r>
        <w:t xml:space="preserve"> juga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lain </w:t>
      </w:r>
      <w:proofErr w:type="spellStart"/>
      <w:r>
        <w:t>dari</w:t>
      </w:r>
      <w:proofErr w:type="spellEnd"/>
      <w:r>
        <w:t xml:space="preserve"> PAK dan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disidi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baptis</w:t>
      </w:r>
      <w:proofErr w:type="spellEnd"/>
      <w:r>
        <w:t xml:space="preserve"> </w:t>
      </w:r>
      <w:proofErr w:type="spellStart"/>
      <w:r>
        <w:t>dewasa</w:t>
      </w:r>
      <w:proofErr w:type="spellEnd"/>
      <w:r>
        <w:t xml:space="preserve">,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kurikulumnya</w:t>
      </w:r>
      <w:proofErr w:type="spellEnd"/>
      <w:r>
        <w:t xml:space="preserve"> sangat </w:t>
      </w:r>
      <w:proofErr w:type="spellStart"/>
      <w:r>
        <w:t>lerbatas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pokok-pokok</w:t>
      </w:r>
      <w:proofErr w:type="spellEnd"/>
      <w:r>
        <w:t xml:space="preserve"> yang fundamental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mendasar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dan </w:t>
      </w:r>
      <w:proofErr w:type="spellStart"/>
      <w:r>
        <w:t>kehidupan</w:t>
      </w:r>
      <w:proofErr w:type="spellEnd"/>
      <w:r>
        <w:t xml:space="preserve"> kristen.</w:t>
      </w:r>
      <w:r>
        <w:rPr>
          <w:vertAlign w:val="superscript"/>
        </w:rPr>
        <w:t>53</w:t>
      </w:r>
    </w:p>
    <w:p w:rsidR="001748C8" w:rsidRDefault="0018110E">
      <w:pPr>
        <w:pStyle w:val="Bodytext20"/>
        <w:shd w:val="clear" w:color="auto" w:fill="auto"/>
        <w:spacing w:before="0" w:after="0" w:line="587" w:lineRule="exact"/>
        <w:ind w:left="1580" w:firstLine="920"/>
        <w:jc w:val="both"/>
      </w:pPr>
      <w:r>
        <w:pict>
          <v:shape id="_x0000_s2050" type="#_x0000_t202" style="position:absolute;left:0;text-align:left;margin-left:1.9pt;margin-top:366.05pt;width:50.2pt;height:30.3pt;z-index:-125829372;mso-wrap-distance-left:5pt;mso-wrap-distance-right:5pt;mso-wrap-distance-bottom:17.25pt;mso-position-horizontal-relative:margin" filled="f" stroked="f">
            <v:textbox style="mso-fit-shape-to-text:t" inset="0,0,0,0">
              <w:txbxContent>
                <w:p w:rsidR="001748C8" w:rsidRDefault="0018110E">
                  <w:pPr>
                    <w:pStyle w:val="Bodytext6"/>
                    <w:shd w:val="clear" w:color="auto" w:fill="auto"/>
                  </w:pPr>
                  <w:r>
                    <w:rPr>
                      <w:rStyle w:val="Bodytext6NotItalicExact"/>
                    </w:rPr>
                    <w:t xml:space="preserve">" </w:t>
                  </w:r>
                  <w:r>
                    <w:t xml:space="preserve">Ibid 26 </w:t>
                  </w:r>
                  <w:r>
                    <w:rPr>
                      <w:vertAlign w:val="superscript"/>
                    </w:rPr>
                    <w:t>53</w:t>
                  </w:r>
                  <w:r>
                    <w:t xml:space="preserve"> Ibid 76.</w:t>
                  </w:r>
                </w:p>
              </w:txbxContent>
            </v:textbox>
            <w10:wrap type="topAndBottom" anchorx="margin"/>
          </v:shape>
        </w:pict>
      </w:r>
      <w:proofErr w:type="spellStart"/>
      <w:r>
        <w:t>Selatn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niasih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dikategorikan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PAK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, </w:t>
      </w:r>
      <w:proofErr w:type="spellStart"/>
      <w:r>
        <w:t>pendidikan</w:t>
      </w:r>
      <w:proofErr w:type="spellEnd"/>
      <w:r>
        <w:t xml:space="preserve"> omg </w:t>
      </w:r>
      <w:proofErr w:type="spellStart"/>
      <w:r>
        <w:t>dewasa</w:t>
      </w:r>
      <w:proofErr w:type="spellEnd"/>
      <w:r>
        <w:t xml:space="preserve"> dan </w:t>
      </w:r>
      <w:proofErr w:type="spellStart"/>
      <w:r>
        <w:t>ada</w:t>
      </w:r>
      <w:proofErr w:type="spellEnd"/>
      <w:r>
        <w:t xml:space="preserve"> juga yang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utamanya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didaiamnya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dan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ibadah </w:t>
      </w:r>
      <w:proofErr w:type="spellStart"/>
      <w:r>
        <w:t>minggu</w:t>
      </w:r>
      <w:proofErr w:type="spellEnd"/>
      <w:r>
        <w:t xml:space="preserve"> yang </w:t>
      </w:r>
      <w:proofErr w:type="spellStart"/>
      <w:r>
        <w:t>didaiamnya</w:t>
      </w:r>
      <w:proofErr w:type="spellEnd"/>
      <w:r>
        <w:t xml:space="preserve"> juga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liturgi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khotbah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mengklaim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,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didaiamnya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dan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. 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tebih</w:t>
      </w:r>
      <w:proofErr w:type="spellEnd"/>
      <w:r>
        <w:t xml:space="preserve"> </w:t>
      </w:r>
      <w:proofErr w:type="spellStart"/>
      <w:r>
        <w:t>ber</w:t>
      </w:r>
      <w:r>
        <w:t>sifat</w:t>
      </w:r>
      <w:proofErr w:type="spellEnd"/>
      <w:r>
        <w:t xml:space="preserve"> rutin,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sifalnya</w:t>
      </w:r>
      <w:proofErr w:type="spellEnd"/>
      <w:r>
        <w:t xml:space="preserve"> </w:t>
      </w:r>
      <w:proofErr w:type="spellStart"/>
      <w:r>
        <w:t>periodik</w:t>
      </w:r>
      <w:proofErr w:type="spellEnd"/>
      <w:r>
        <w:t xml:space="preserve"> dan</w:t>
      </w:r>
      <w:r>
        <w:br w:type="page"/>
      </w:r>
    </w:p>
    <w:p w:rsidR="001748C8" w:rsidRDefault="0018110E">
      <w:pPr>
        <w:pStyle w:val="Bodytext20"/>
        <w:shd w:val="clear" w:color="auto" w:fill="auto"/>
        <w:spacing w:before="0" w:after="0" w:line="597" w:lineRule="exact"/>
        <w:ind w:left="1640" w:firstLine="0"/>
        <w:jc w:val="both"/>
      </w:pPr>
      <w:proofErr w:type="spellStart"/>
      <w:r>
        <w:lastRenderedPageBreak/>
        <w:t>insidensial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program retreat, </w:t>
      </w:r>
      <w:proofErr w:type="spellStart"/>
      <w:r>
        <w:t>loka</w:t>
      </w:r>
      <w:proofErr w:type="spellEnd"/>
      <w:r>
        <w:t xml:space="preserve"> </w:t>
      </w:r>
      <w:proofErr w:type="spellStart"/>
      <w:r>
        <w:t>kaiya</w:t>
      </w:r>
      <w:proofErr w:type="spellEnd"/>
      <w:r>
        <w:t xml:space="preserve">, </w:t>
      </w:r>
      <w:proofErr w:type="spellStart"/>
      <w:r>
        <w:t>pelatihan</w:t>
      </w:r>
      <w:proofErr w:type="spellEnd"/>
      <w:r>
        <w:t xml:space="preserve"> dan lain- lain.</w:t>
      </w:r>
      <w:r>
        <w:rPr>
          <w:vertAlign w:val="superscript"/>
        </w:rPr>
        <w:footnoteReference w:id="41"/>
      </w:r>
    </w:p>
    <w:p w:rsidR="001748C8" w:rsidRDefault="0018110E">
      <w:pPr>
        <w:pStyle w:val="Bodytext20"/>
        <w:shd w:val="clear" w:color="auto" w:fill="auto"/>
        <w:spacing w:before="0" w:after="0" w:line="597" w:lineRule="exact"/>
        <w:ind w:left="1640" w:firstLine="900"/>
        <w:jc w:val="both"/>
      </w:pPr>
      <w:proofErr w:type="spellStart"/>
      <w:r>
        <w:t>Pengelolaan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juga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mengelahui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PAK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tidaknya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oleh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peiaksanaan</w:t>
      </w:r>
      <w:proofErr w:type="spellEnd"/>
      <w:r>
        <w:t xml:space="preserve"> PAK </w:t>
      </w:r>
      <w:proofErr w:type="spellStart"/>
      <w:r>
        <w:t>harus</w:t>
      </w:r>
      <w:proofErr w:type="spellEnd"/>
      <w:r>
        <w:t xml:space="preserve"> juga </w:t>
      </w:r>
      <w:proofErr w:type="spellStart"/>
      <w:r>
        <w:t>menrperhalikan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situasi</w:t>
      </w:r>
      <w:proofErr w:type="spellEnd"/>
    </w:p>
    <w:p w:rsidR="001748C8" w:rsidRDefault="0018110E">
      <w:pPr>
        <w:pStyle w:val="Bodytext20"/>
        <w:numPr>
          <w:ilvl w:val="0"/>
          <w:numId w:val="3"/>
        </w:numPr>
        <w:shd w:val="clear" w:color="auto" w:fill="auto"/>
        <w:tabs>
          <w:tab w:val="left" w:pos="1238"/>
        </w:tabs>
        <w:spacing w:before="0" w:after="0" w:line="597" w:lineRule="exact"/>
        <w:ind w:left="1260" w:right="4240"/>
        <w:jc w:val="left"/>
      </w:pPr>
      <w:proofErr w:type="spellStart"/>
      <w:r>
        <w:t>Tantangan</w:t>
      </w:r>
      <w:proofErr w:type="spellEnd"/>
      <w:r>
        <w:t xml:space="preserve"> PAK zaman </w:t>
      </w:r>
      <w:proofErr w:type="spellStart"/>
      <w:r>
        <w:t>sekarang</w:t>
      </w:r>
      <w:proofErr w:type="spellEnd"/>
      <w:r>
        <w:t xml:space="preserve"> l.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dan </w:t>
      </w:r>
      <w:proofErr w:type="spellStart"/>
      <w:r>
        <w:t>prasarana</w:t>
      </w:r>
      <w:proofErr w:type="spellEnd"/>
    </w:p>
    <w:p w:rsidR="001748C8" w:rsidRDefault="0018110E">
      <w:pPr>
        <w:pStyle w:val="Bodytext20"/>
        <w:shd w:val="clear" w:color="auto" w:fill="auto"/>
        <w:spacing w:before="0" w:after="0" w:line="597" w:lineRule="exact"/>
        <w:ind w:left="1640" w:firstLine="900"/>
        <w:jc w:val="both"/>
      </w:pPr>
      <w:r>
        <w:t xml:space="preserve">Sarana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yang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pada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, </w:t>
      </w:r>
      <w:proofErr w:type="spellStart"/>
      <w:r>
        <w:t>ruangan</w:t>
      </w:r>
      <w:proofErr w:type="spellEnd"/>
      <w:r>
        <w:t xml:space="preserve">, </w:t>
      </w:r>
      <w:proofErr w:type="spellStart"/>
      <w:r>
        <w:t>perpustakaan</w:t>
      </w:r>
      <w:proofErr w:type="spellEnd"/>
      <w:r>
        <w:t xml:space="preserve">, </w:t>
      </w:r>
      <w:proofErr w:type="spellStart"/>
      <w:r>
        <w:t>laboratorium</w:t>
      </w:r>
      <w:proofErr w:type="spellEnd"/>
      <w:r>
        <w:t xml:space="preserve"> dan </w:t>
      </w:r>
      <w:proofErr w:type="spellStart"/>
      <w:r>
        <w:t>sebagainya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adaiah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yang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proses </w:t>
      </w:r>
      <w:proofErr w:type="spellStart"/>
      <w:r>
        <w:t>pendidikan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,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jaian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sekolah</w:t>
      </w:r>
      <w:proofErr w:type="spellEnd"/>
      <w:r>
        <w:t>.</w:t>
      </w:r>
      <w:r>
        <w:rPr>
          <w:vertAlign w:val="superscript"/>
        </w:rPr>
        <w:footnoteReference w:id="42"/>
      </w:r>
      <w:r>
        <w:t xml:space="preserve"> Jadi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dan </w:t>
      </w:r>
      <w:proofErr w:type="spellStart"/>
      <w:r>
        <w:t>infrastruktur</w:t>
      </w:r>
      <w:proofErr w:type="spellEnd"/>
      <w:r>
        <w:t xml:space="preserve"> di </w:t>
      </w:r>
      <w:proofErr w:type="spellStart"/>
      <w:r>
        <w:t>sekolali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mengakibatkan</w:t>
      </w:r>
      <w:proofErr w:type="spellEnd"/>
      <w:r>
        <w:t xml:space="preserve"> proses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inginkan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tercapai</w:t>
      </w:r>
      <w:proofErr w:type="spellEnd"/>
      <w:r>
        <w:t xml:space="preserve">. Oleh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upaya-upaya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dan </w:t>
      </w:r>
      <w:proofErr w:type="spellStart"/>
      <w:r>
        <w:t>prasarana</w:t>
      </w:r>
      <w:proofErr w:type="spellEnd"/>
      <w:r>
        <w:rPr>
          <w:vertAlign w:val="superscript"/>
        </w:rPr>
        <w:footnoteReference w:id="43"/>
      </w:r>
    </w:p>
    <w:p w:rsidR="001748C8" w:rsidRDefault="0018110E">
      <w:pPr>
        <w:pStyle w:val="Bodytext20"/>
        <w:numPr>
          <w:ilvl w:val="0"/>
          <w:numId w:val="6"/>
        </w:numPr>
        <w:shd w:val="clear" w:color="auto" w:fill="auto"/>
        <w:tabs>
          <w:tab w:val="left" w:pos="1633"/>
        </w:tabs>
        <w:spacing w:before="0" w:after="0"/>
        <w:ind w:left="1240" w:firstLine="0"/>
        <w:jc w:val="both"/>
      </w:pPr>
      <w:r>
        <w:t xml:space="preserve">SDM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memadai</w:t>
      </w:r>
      <w:proofErr w:type="spellEnd"/>
    </w:p>
    <w:p w:rsidR="001748C8" w:rsidRDefault="0018110E">
      <w:pPr>
        <w:pStyle w:val="Bodytext20"/>
        <w:shd w:val="clear" w:color="auto" w:fill="auto"/>
        <w:spacing w:before="0" w:after="0"/>
        <w:ind w:left="1620" w:firstLine="780"/>
        <w:jc w:val="both"/>
      </w:pPr>
      <w:proofErr w:type="spellStart"/>
      <w:r>
        <w:lastRenderedPageBreak/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(SDM) </w:t>
      </w:r>
      <w:proofErr w:type="spellStart"/>
      <w:r>
        <w:t>merupakn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yang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penisahaan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yang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pendorong</w:t>
      </w:r>
      <w:proofErr w:type="spellEnd"/>
      <w:r>
        <w:t xml:space="preserve"> dan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lalih</w:t>
      </w:r>
      <w:proofErr w:type="spellEnd"/>
      <w:r>
        <w:t xml:space="preserve"> dan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kemampuannya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aset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warisan</w:t>
      </w:r>
      <w:proofErr w:type="spellEnd"/>
      <w:r>
        <w:t>.</w:t>
      </w:r>
      <w:r>
        <w:rPr>
          <w:vertAlign w:val="superscript"/>
        </w:rPr>
        <w:footnoteReference w:id="44"/>
      </w:r>
      <w:r>
        <w:rPr>
          <w:vertAlign w:val="superscript"/>
        </w:rP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memadai</w:t>
      </w:r>
      <w:proofErr w:type="spellEnd"/>
      <w:r>
        <w:t xml:space="preserve">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penggerak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pada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institusi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dirugikan</w:t>
      </w:r>
      <w:proofErr w:type="spellEnd"/>
      <w:r>
        <w:t xml:space="preserve">. SDM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memadai</w:t>
      </w:r>
      <w:proofErr w:type="spellEnd"/>
      <w:r>
        <w:t>.</w:t>
      </w:r>
    </w:p>
    <w:p w:rsidR="001748C8" w:rsidRDefault="0018110E">
      <w:pPr>
        <w:pStyle w:val="Bodytext20"/>
        <w:numPr>
          <w:ilvl w:val="0"/>
          <w:numId w:val="6"/>
        </w:numPr>
        <w:shd w:val="clear" w:color="auto" w:fill="auto"/>
        <w:tabs>
          <w:tab w:val="left" w:pos="1633"/>
        </w:tabs>
        <w:spacing w:before="0" w:after="0"/>
        <w:ind w:left="1240" w:firstLine="0"/>
        <w:jc w:val="both"/>
      </w:pPr>
      <w:proofErr w:type="spellStart"/>
      <w:r>
        <w:t>Gawai</w:t>
      </w:r>
      <w:proofErr w:type="spellEnd"/>
    </w:p>
    <w:p w:rsidR="001748C8" w:rsidRDefault="0018110E">
      <w:pPr>
        <w:pStyle w:val="Bodytext20"/>
        <w:shd w:val="clear" w:color="auto" w:fill="auto"/>
        <w:spacing w:before="0" w:after="4930"/>
        <w:ind w:left="1620" w:firstLine="780"/>
        <w:jc w:val="both"/>
      </w:pPr>
      <w:proofErr w:type="spellStart"/>
      <w:r>
        <w:t>Perkembangan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, </w:t>
      </w:r>
      <w:proofErr w:type="spellStart"/>
      <w:r>
        <w:t>bekerja</w:t>
      </w:r>
      <w:proofErr w:type="spellEnd"/>
      <w:r>
        <w:t xml:space="preserve">, </w:t>
      </w:r>
      <w:proofErr w:type="spellStart"/>
      <w:r>
        <w:t>belajar</w:t>
      </w:r>
      <w:proofErr w:type="spellEnd"/>
      <w:r>
        <w:t xml:space="preserve">, </w:t>
      </w:r>
      <w:proofErr w:type="spellStart"/>
      <w:r>
        <w:t>beribadah</w:t>
      </w:r>
      <w:proofErr w:type="spellEnd"/>
      <w:r>
        <w:t xml:space="preserve"> dan juga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berkomunikasi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 sangat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berkomunikasi</w:t>
      </w:r>
      <w:proofErr w:type="spellEnd"/>
      <w:r>
        <w:t xml:space="preserve"> pada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yang </w:t>
      </w:r>
      <w:proofErr w:type="spellStart"/>
      <w:r>
        <w:t>lalu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leknolgi</w:t>
      </w:r>
      <w:proofErr w:type="spellEnd"/>
      <w:r>
        <w:t xml:space="preserve"> juga </w:t>
      </w:r>
      <w:proofErr w:type="spellStart"/>
      <w:r>
        <w:t>membedkan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Pendidikan Agama Kristen zaman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rPr>
          <w:rStyle w:val="Bodytext2Italic"/>
        </w:rPr>
        <w:t>pertama</w:t>
      </w:r>
      <w:proofErr w:type="spellEnd"/>
      <w:r>
        <w:t xml:space="preserve"> </w:t>
      </w:r>
      <w:proofErr w:type="spellStart"/>
      <w:r>
        <w:t>gawai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kecanduan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gawai</w:t>
      </w:r>
      <w:proofErr w:type="spellEnd"/>
      <w:r>
        <w:t xml:space="preserve">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merenggut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pemiliknya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menayangkan</w:t>
      </w:r>
      <w:proofErr w:type="spellEnd"/>
      <w:r>
        <w:t xml:space="preserve"> </w:t>
      </w:r>
      <w:proofErr w:type="spellStart"/>
      <w:r>
        <w:t>notifikasi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. Bagi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dan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kecanduan</w:t>
      </w:r>
      <w:proofErr w:type="spellEnd"/>
      <w:r>
        <w:t xml:space="preserve"> </w:t>
      </w:r>
      <w:proofErr w:type="spellStart"/>
      <w:r>
        <w:t>gawai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kecemasan</w:t>
      </w:r>
      <w:proofErr w:type="spellEnd"/>
      <w:r>
        <w:t xml:space="preserve">, </w:t>
      </w:r>
      <w:proofErr w:type="spellStart"/>
      <w:r>
        <w:t>depresi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di </w:t>
      </w:r>
      <w:proofErr w:type="spellStart"/>
      <w:r>
        <w:t>malam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lastRenderedPageBreak/>
        <w:t>berkonsentrasi</w:t>
      </w:r>
      <w:proofErr w:type="spellEnd"/>
      <w:r>
        <w:t xml:space="preserve"> di </w:t>
      </w:r>
      <w:proofErr w:type="spellStart"/>
      <w:r>
        <w:t>siang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. </w:t>
      </w:r>
      <w:proofErr w:type="spellStart"/>
      <w:r>
        <w:t>Akibatnya</w:t>
      </w:r>
      <w:proofErr w:type="spellEnd"/>
      <w:r>
        <w:t xml:space="preserve"> </w:t>
      </w:r>
      <w:proofErr w:type="spellStart"/>
      <w:r>
        <w:t>restasi</w:t>
      </w:r>
      <w:proofErr w:type="spellEnd"/>
      <w:r>
        <w:t xml:space="preserve"> </w:t>
      </w:r>
      <w:proofErr w:type="spellStart"/>
      <w:r>
        <w:t>akademis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menurun</w:t>
      </w:r>
      <w:proofErr w:type="spellEnd"/>
      <w:r>
        <w:t xml:space="preserve">. </w:t>
      </w:r>
      <w:proofErr w:type="spellStart"/>
      <w:r>
        <w:t>Gawai</w:t>
      </w:r>
      <w:proofErr w:type="spellEnd"/>
      <w:r>
        <w:t xml:space="preserve"> juga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kesepian</w:t>
      </w:r>
      <w:proofErr w:type="spellEnd"/>
      <w:r>
        <w:t xml:space="preserve"> di </w:t>
      </w:r>
      <w:proofErr w:type="spellStart"/>
      <w:r>
        <w:t>lengah</w:t>
      </w:r>
      <w:proofErr w:type="spellEnd"/>
      <w:r>
        <w:t xml:space="preserve"> </w:t>
      </w:r>
      <w:proofErr w:type="spellStart"/>
      <w:r>
        <w:t>ramainya</w:t>
      </w:r>
      <w:proofErr w:type="spellEnd"/>
      <w:r>
        <w:t xml:space="preserve"> </w:t>
      </w:r>
      <w:proofErr w:type="spellStart"/>
      <w:r>
        <w:t>konien</w:t>
      </w:r>
      <w:proofErr w:type="spellEnd"/>
      <w:r>
        <w:t xml:space="preserve"> digital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merasakan</w:t>
      </w:r>
      <w:proofErr w:type="spellEnd"/>
      <w:r>
        <w:t xml:space="preserve"> </w:t>
      </w:r>
      <w:proofErr w:type="spellStart"/>
      <w:r>
        <w:t>relasi</w:t>
      </w:r>
      <w:proofErr w:type="spellEnd"/>
      <w:r>
        <w:t xml:space="preserve"> di dunia </w:t>
      </w:r>
      <w:proofErr w:type="spellStart"/>
      <w:r>
        <w:t>nyata</w:t>
      </w:r>
      <w:proofErr w:type="spellEnd"/>
      <w:r>
        <w:t xml:space="preserve"> dan </w:t>
      </w:r>
      <w:proofErr w:type="spellStart"/>
      <w:r>
        <w:t>membuat</w:t>
      </w:r>
      <w:proofErr w:type="spellEnd"/>
      <w:r>
        <w:t xml:space="preserve"> orang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terisolasi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orang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bertemu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orang lain. </w:t>
      </w:r>
      <w:proofErr w:type="spellStart"/>
      <w:r>
        <w:t>Rusaknya</w:t>
      </w:r>
      <w:proofErr w:type="spellEnd"/>
      <w:r>
        <w:t xml:space="preserve"> </w:t>
      </w:r>
      <w:proofErr w:type="spellStart"/>
      <w:r>
        <w:t>relasi</w:t>
      </w:r>
      <w:proofErr w:type="spellEnd"/>
      <w:r>
        <w:t xml:space="preserve"> </w:t>
      </w:r>
      <w:proofErr w:type="spellStart"/>
      <w:r>
        <w:t>aktbat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</w:t>
      </w:r>
      <w:r>
        <w:t>erdampak</w:t>
      </w:r>
      <w:proofErr w:type="spellEnd"/>
      <w:r>
        <w:t xml:space="preserve"> pada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dan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bereinpati</w:t>
      </w:r>
      <w:proofErr w:type="spellEnd"/>
      <w:r>
        <w:t xml:space="preserve">. </w:t>
      </w:r>
      <w:proofErr w:type="spellStart"/>
      <w:r>
        <w:t>Gawai</w:t>
      </w:r>
      <w:proofErr w:type="spellEnd"/>
      <w:r>
        <w:t xml:space="preserve">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orang </w:t>
      </w:r>
      <w:proofErr w:type="spellStart"/>
      <w:r>
        <w:t>terpapar</w:t>
      </w:r>
      <w:proofErr w:type="spellEnd"/>
      <w:r>
        <w:t xml:space="preserve"> </w:t>
      </w:r>
      <w:proofErr w:type="spellStart"/>
      <w:r>
        <w:t>konten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pornografi</w:t>
      </w:r>
      <w:proofErr w:type="spellEnd"/>
      <w:r>
        <w:t xml:space="preserve">, </w:t>
      </w:r>
      <w:proofErr w:type="spellStart"/>
      <w:r>
        <w:t>kekerasan</w:t>
      </w:r>
      <w:proofErr w:type="spellEnd"/>
      <w:r>
        <w:t xml:space="preserve">, </w:t>
      </w:r>
      <w:proofErr w:type="spellStart"/>
      <w:r>
        <w:t>hoaks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ujaran</w:t>
      </w:r>
      <w:proofErr w:type="spellEnd"/>
      <w:r>
        <w:t xml:space="preserve"> kebeneian.</w:t>
      </w:r>
      <w:r>
        <w:rPr>
          <w:vertAlign w:val="superscript"/>
        </w:rPr>
        <w:t>5R</w:t>
      </w:r>
    </w:p>
    <w:p w:rsidR="001748C8" w:rsidRDefault="0018110E">
      <w:pPr>
        <w:pStyle w:val="Bodytext40"/>
        <w:numPr>
          <w:ilvl w:val="0"/>
          <w:numId w:val="7"/>
        </w:numPr>
        <w:shd w:val="clear" w:color="auto" w:fill="auto"/>
        <w:tabs>
          <w:tab w:val="left" w:pos="1078"/>
        </w:tabs>
        <w:spacing w:line="265" w:lineRule="exact"/>
        <w:ind w:right="560" w:firstLine="820"/>
      </w:pPr>
      <w:r>
        <w:t xml:space="preserve">Mark Philips, </w:t>
      </w:r>
      <w:proofErr w:type="spellStart"/>
      <w:r>
        <w:t>dkk</w:t>
      </w:r>
      <w:proofErr w:type="spellEnd"/>
      <w:r>
        <w:t>, “</w:t>
      </w:r>
      <w:proofErr w:type="spellStart"/>
      <w:r>
        <w:t>Tantangan</w:t>
      </w:r>
      <w:proofErr w:type="spellEnd"/>
      <w:r>
        <w:t xml:space="preserve"> Pendidikan Agama Kristen di Era </w:t>
      </w:r>
      <w:proofErr w:type="spellStart"/>
      <w:r>
        <w:t>Revolusi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4.0 dan Pasca </w:t>
      </w:r>
      <w:proofErr w:type="spellStart"/>
      <w:r>
        <w:t>Kebenaran</w:t>
      </w:r>
      <w:proofErr w:type="spellEnd"/>
      <w:r>
        <w:t xml:space="preserve">” </w:t>
      </w:r>
      <w:proofErr w:type="spellStart"/>
      <w:r>
        <w:rPr>
          <w:rStyle w:val="Bodytext4Italic"/>
        </w:rPr>
        <w:t>Jurnal</w:t>
      </w:r>
      <w:proofErr w:type="spellEnd"/>
      <w:r>
        <w:rPr>
          <w:rStyle w:val="Bodytext4Italic"/>
        </w:rPr>
        <w:t xml:space="preserve"> </w:t>
      </w:r>
      <w:proofErr w:type="spellStart"/>
      <w:r>
        <w:rPr>
          <w:rStyle w:val="Bodytext4Italic"/>
        </w:rPr>
        <w:t>Teologi</w:t>
      </w:r>
      <w:proofErr w:type="spellEnd"/>
      <w:r>
        <w:t xml:space="preserve"> dan Pendidikan Kristen 1 No. 1 </w:t>
      </w:r>
      <w:proofErr w:type="gramStart"/>
      <w:r>
        <w:t>( Juni</w:t>
      </w:r>
      <w:proofErr w:type="gramEnd"/>
      <w:r>
        <w:t xml:space="preserve"> </w:t>
      </w:r>
      <w:r>
        <w:rPr>
          <w:rStyle w:val="Bodytext4105pt"/>
        </w:rPr>
        <w:t>2020</w:t>
      </w:r>
      <w:r>
        <w:rPr>
          <w:rStyle w:val="Bodytext475pt"/>
        </w:rPr>
        <w:t xml:space="preserve">): </w:t>
      </w:r>
      <w:r>
        <w:rPr>
          <w:rStyle w:val="Bodytext4105pt"/>
        </w:rPr>
        <w:t>1</w:t>
      </w:r>
      <w:r>
        <w:rPr>
          <w:rStyle w:val="Bodytext475pt"/>
        </w:rPr>
        <w:t>-</w:t>
      </w:r>
      <w:r>
        <w:rPr>
          <w:rStyle w:val="Bodytext4105pt"/>
        </w:rPr>
        <w:t>8</w:t>
      </w:r>
      <w:r>
        <w:rPr>
          <w:rStyle w:val="Bodytext475pt"/>
        </w:rPr>
        <w:t>.</w:t>
      </w:r>
    </w:p>
    <w:sectPr w:rsidR="001748C8">
      <w:pgSz w:w="12240" w:h="15840"/>
      <w:pgMar w:top="1778" w:right="1669" w:bottom="988" w:left="12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8110E" w:rsidRDefault="0018110E">
      <w:r>
        <w:separator/>
      </w:r>
    </w:p>
  </w:endnote>
  <w:endnote w:type="continuationSeparator" w:id="0">
    <w:p w:rsidR="0018110E" w:rsidRDefault="0018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48C8" w:rsidRDefault="001811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89.55pt;margin-top:754.35pt;width:5.2pt;height:7.6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748C8" w:rsidRDefault="0018110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48C8" w:rsidRDefault="001748C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48C8" w:rsidRDefault="001811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62.6pt;margin-top:689.9pt;width:14.6pt;height:8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748C8" w:rsidRDefault="0018110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05pt"/>
                  </w:rPr>
                  <w:t>39</w:t>
                </w:r>
                <w:r>
                  <w:rPr>
                    <w:rStyle w:val="Headerorfooter85pt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748C8" w:rsidRDefault="0018110E">
      <w:r>
        <w:separator/>
      </w:r>
    </w:p>
  </w:footnote>
  <w:footnote w:type="continuationSeparator" w:id="0">
    <w:p w:rsidR="001748C8" w:rsidRDefault="0018110E">
      <w:r>
        <w:continuationSeparator/>
      </w:r>
    </w:p>
  </w:footnote>
  <w:footnote w:id="1">
    <w:p w:rsidR="001748C8" w:rsidRDefault="0018110E">
      <w:pPr>
        <w:pStyle w:val="Footnote0"/>
        <w:shd w:val="clear" w:color="auto" w:fill="auto"/>
        <w:ind w:firstLine="500"/>
      </w:pPr>
      <w:r>
        <w:rPr>
          <w:rStyle w:val="FootnoteCandara"/>
          <w:vertAlign w:val="superscript"/>
        </w:rPr>
        <w:footnoteRef/>
      </w:r>
      <w:r>
        <w:t xml:space="preserve"> E.G. Homrighausen dan </w:t>
      </w:r>
      <w:proofErr w:type="spellStart"/>
      <w:r>
        <w:t>Enktaar</w:t>
      </w:r>
      <w:proofErr w:type="spellEnd"/>
      <w:r>
        <w:t xml:space="preserve">, </w:t>
      </w:r>
      <w:r>
        <w:rPr>
          <w:rStyle w:val="FootnoteItalic"/>
        </w:rPr>
        <w:t>Pendidikan Agama Kristen</w:t>
      </w:r>
      <w:r>
        <w:t xml:space="preserve"> (</w:t>
      </w:r>
      <w:proofErr w:type="spellStart"/>
      <w:proofErr w:type="gramStart"/>
      <w:r>
        <w:t>Jakarta:BPK</w:t>
      </w:r>
      <w:proofErr w:type="spellEnd"/>
      <w:proofErr w:type="gramEnd"/>
      <w:r>
        <w:t xml:space="preserve"> </w:t>
      </w:r>
      <w:proofErr w:type="spellStart"/>
      <w:r>
        <w:t>Gunung</w:t>
      </w:r>
      <w:proofErr w:type="spellEnd"/>
      <w:r>
        <w:t xml:space="preserve"> Mulia,l982), 31.</w:t>
      </w:r>
    </w:p>
  </w:footnote>
  <w:footnote w:id="2">
    <w:p w:rsidR="001748C8" w:rsidRDefault="0018110E">
      <w:pPr>
        <w:pStyle w:val="Footnote0"/>
        <w:shd w:val="clear" w:color="auto" w:fill="auto"/>
        <w:tabs>
          <w:tab w:val="left" w:pos="891"/>
        </w:tabs>
        <w:spacing w:line="265" w:lineRule="exact"/>
        <w:ind w:firstLine="660"/>
      </w:pPr>
      <w:r>
        <w:rPr>
          <w:rStyle w:val="FootnoteCandara"/>
          <w:vertAlign w:val="superscript"/>
        </w:rPr>
        <w:footnoteRef/>
      </w:r>
      <w:r>
        <w:tab/>
        <w:t xml:space="preserve">Paulus </w:t>
      </w:r>
      <w:proofErr w:type="spellStart"/>
      <w:r>
        <w:t>Lilik</w:t>
      </w:r>
      <w:proofErr w:type="spellEnd"/>
      <w:r>
        <w:t xml:space="preserve"> </w:t>
      </w:r>
      <w:proofErr w:type="spellStart"/>
      <w:r>
        <w:t>Kristianto</w:t>
      </w:r>
      <w:proofErr w:type="spellEnd"/>
      <w:r>
        <w:t xml:space="preserve">, </w:t>
      </w:r>
      <w:proofErr w:type="spellStart"/>
      <w:r>
        <w:t>Prinnsip</w:t>
      </w:r>
      <w:proofErr w:type="spellEnd"/>
      <w:r>
        <w:t xml:space="preserve"> dan </w:t>
      </w:r>
      <w:proofErr w:type="spellStart"/>
      <w:r>
        <w:t>Praktik</w:t>
      </w:r>
      <w:proofErr w:type="spellEnd"/>
      <w:r>
        <w:t xml:space="preserve"> Pendidikan Agama Kristen </w:t>
      </w:r>
      <w:proofErr w:type="gramStart"/>
      <w:r>
        <w:t>( Yogyakarta</w:t>
      </w:r>
      <w:proofErr w:type="gramEnd"/>
      <w:r>
        <w:t>: Andi, 2006), 2.</w:t>
      </w:r>
    </w:p>
  </w:footnote>
  <w:footnote w:id="3">
    <w:p w:rsidR="001748C8" w:rsidRDefault="0018110E">
      <w:pPr>
        <w:pStyle w:val="Footnote0"/>
        <w:shd w:val="clear" w:color="auto" w:fill="auto"/>
        <w:tabs>
          <w:tab w:val="left" w:pos="860"/>
        </w:tabs>
        <w:spacing w:line="240" w:lineRule="exact"/>
        <w:ind w:left="680"/>
        <w:jc w:val="both"/>
      </w:pPr>
      <w:r>
        <w:rPr>
          <w:rStyle w:val="FootnoteCandara"/>
          <w:vertAlign w:val="superscript"/>
        </w:rPr>
        <w:footnoteRef/>
      </w:r>
      <w:r>
        <w:tab/>
      </w:r>
      <w:r>
        <w:rPr>
          <w:rStyle w:val="FootnoteItalic"/>
        </w:rPr>
        <w:t>Ibid</w:t>
      </w:r>
      <w:r>
        <w:t xml:space="preserve"> 4.</w:t>
      </w:r>
    </w:p>
  </w:footnote>
  <w:footnote w:id="4">
    <w:p w:rsidR="001748C8" w:rsidRDefault="0018110E">
      <w:pPr>
        <w:pStyle w:val="Footnote0"/>
        <w:shd w:val="clear" w:color="auto" w:fill="auto"/>
        <w:spacing w:line="240" w:lineRule="exact"/>
        <w:jc w:val="right"/>
      </w:pPr>
      <w:r>
        <w:rPr>
          <w:rStyle w:val="FootnoteCandara"/>
          <w:vertAlign w:val="superscript"/>
        </w:rPr>
        <w:footnoteRef/>
      </w:r>
      <w:r>
        <w:t xml:space="preserve"> Thomas H. Groome, </w:t>
      </w:r>
      <w:r>
        <w:rPr>
          <w:rStyle w:val="FootnoteItalic"/>
        </w:rPr>
        <w:t>Christian Religious Education</w:t>
      </w:r>
      <w:r>
        <w:t xml:space="preserve"> </w:t>
      </w:r>
      <w:proofErr w:type="gramStart"/>
      <w:r>
        <w:t>( Jakarta</w:t>
      </w:r>
      <w:proofErr w:type="gramEnd"/>
      <w:r>
        <w:t xml:space="preserve">: </w:t>
      </w:r>
      <w:proofErr w:type="spellStart"/>
      <w:r>
        <w:t>Gunung</w:t>
      </w:r>
      <w:proofErr w:type="spellEnd"/>
      <w:r>
        <w:t xml:space="preserve"> Mulia, 2015),</w:t>
      </w:r>
    </w:p>
  </w:footnote>
  <w:footnote w:id="5">
    <w:p w:rsidR="001748C8" w:rsidRDefault="0018110E">
      <w:pPr>
        <w:pStyle w:val="Footnote0"/>
        <w:shd w:val="clear" w:color="auto" w:fill="auto"/>
        <w:spacing w:line="257" w:lineRule="exact"/>
        <w:ind w:firstLine="520"/>
      </w:pPr>
      <w:r>
        <w:rPr>
          <w:rStyle w:val="FootnoteCandara"/>
          <w:vertAlign w:val="superscript"/>
        </w:rPr>
        <w:footnoteRef/>
      </w:r>
      <w:r>
        <w:t xml:space="preserve"> John M. Nainggolan, </w:t>
      </w:r>
      <w:r>
        <w:rPr>
          <w:rStyle w:val="FootnoteItalic"/>
        </w:rPr>
        <w:t xml:space="preserve">Pendidikan Agama Kristen Dalam Masyarakat </w:t>
      </w:r>
      <w:proofErr w:type="spellStart"/>
      <w:r>
        <w:rPr>
          <w:rStyle w:val="FootnoteItalic"/>
        </w:rPr>
        <w:t>Majemuk</w:t>
      </w:r>
      <w:proofErr w:type="spellEnd"/>
      <w:r>
        <w:rPr>
          <w:rStyle w:val="FootnoteItalic"/>
        </w:rPr>
        <w:t xml:space="preserve"> </w:t>
      </w:r>
      <w:r>
        <w:t xml:space="preserve">(Bandung: </w:t>
      </w:r>
      <w:proofErr w:type="spellStart"/>
      <w:r>
        <w:t>bina</w:t>
      </w:r>
      <w:proofErr w:type="spellEnd"/>
      <w:r>
        <w:t xml:space="preserve"> media </w:t>
      </w:r>
      <w:proofErr w:type="spellStart"/>
      <w:r>
        <w:t>informasi</w:t>
      </w:r>
      <w:proofErr w:type="spellEnd"/>
      <w:r>
        <w:t>, 2009), 22.</w:t>
      </w:r>
    </w:p>
  </w:footnote>
  <w:footnote w:id="6">
    <w:p w:rsidR="001748C8" w:rsidRDefault="0018110E">
      <w:pPr>
        <w:pStyle w:val="Footnote20"/>
        <w:shd w:val="clear" w:color="auto" w:fill="auto"/>
        <w:ind w:left="680"/>
      </w:pPr>
      <w:r>
        <w:rPr>
          <w:rStyle w:val="Footnote2NotItalic"/>
          <w:vertAlign w:val="superscript"/>
        </w:rPr>
        <w:footnoteRef/>
      </w:r>
      <w:r>
        <w:rPr>
          <w:rStyle w:val="Footnote2NotItalic"/>
        </w:rPr>
        <w:t xml:space="preserve"> </w:t>
      </w:r>
      <w:r>
        <w:t>ibid</w:t>
      </w:r>
      <w:r>
        <w:rPr>
          <w:rStyle w:val="Footnote2NotItalic"/>
        </w:rPr>
        <w:t xml:space="preserve"> 11.</w:t>
      </w:r>
    </w:p>
  </w:footnote>
  <w:footnote w:id="7">
    <w:p w:rsidR="001748C8" w:rsidRDefault="0018110E">
      <w:pPr>
        <w:pStyle w:val="Footnote0"/>
        <w:shd w:val="clear" w:color="auto" w:fill="auto"/>
        <w:tabs>
          <w:tab w:val="left" w:pos="919"/>
        </w:tabs>
        <w:spacing w:line="265" w:lineRule="exact"/>
        <w:ind w:firstLine="680"/>
      </w:pPr>
      <w:r>
        <w:rPr>
          <w:rStyle w:val="FootnoteCandara"/>
          <w:vertAlign w:val="superscript"/>
        </w:rPr>
        <w:footnoteRef/>
      </w:r>
      <w:r>
        <w:tab/>
        <w:t xml:space="preserve">John M. Nainggolan, </w:t>
      </w:r>
      <w:r>
        <w:rPr>
          <w:rStyle w:val="FootnoteItalic"/>
        </w:rPr>
        <w:t xml:space="preserve">Pendidikan Agama </w:t>
      </w:r>
      <w:proofErr w:type="spellStart"/>
      <w:r>
        <w:rPr>
          <w:rStyle w:val="FootnoteItalic"/>
        </w:rPr>
        <w:t>Krisien</w:t>
      </w:r>
      <w:proofErr w:type="spellEnd"/>
      <w:r>
        <w:rPr>
          <w:rStyle w:val="FootnoteItalic"/>
        </w:rPr>
        <w:t xml:space="preserve"> Dalam Masyarakat </w:t>
      </w:r>
      <w:proofErr w:type="spellStart"/>
      <w:r>
        <w:rPr>
          <w:rStyle w:val="FootnoteItalic"/>
        </w:rPr>
        <w:t>Majemuk</w:t>
      </w:r>
      <w:proofErr w:type="spellEnd"/>
      <w:r>
        <w:rPr>
          <w:rStyle w:val="FootnoteItalic"/>
        </w:rPr>
        <w:t xml:space="preserve"> </w:t>
      </w:r>
      <w:r>
        <w:t xml:space="preserve">(Bandung: </w:t>
      </w:r>
      <w:proofErr w:type="spellStart"/>
      <w:r>
        <w:t>bina</w:t>
      </w:r>
      <w:proofErr w:type="spellEnd"/>
      <w:r>
        <w:t xml:space="preserve"> media </w:t>
      </w:r>
      <w:proofErr w:type="spellStart"/>
      <w:r>
        <w:t>informasi</w:t>
      </w:r>
      <w:proofErr w:type="spellEnd"/>
      <w:r>
        <w:t>, 2009), 17.</w:t>
      </w:r>
    </w:p>
  </w:footnote>
  <w:footnote w:id="8">
    <w:p w:rsidR="001748C8" w:rsidRDefault="0018110E">
      <w:pPr>
        <w:pStyle w:val="Footnote0"/>
        <w:shd w:val="clear" w:color="auto" w:fill="auto"/>
        <w:tabs>
          <w:tab w:val="left" w:pos="1004"/>
        </w:tabs>
        <w:spacing w:line="265" w:lineRule="exact"/>
        <w:ind w:firstLine="680"/>
      </w:pPr>
      <w:r>
        <w:rPr>
          <w:rStyle w:val="FootnoteCandara"/>
          <w:vertAlign w:val="superscript"/>
        </w:rPr>
        <w:footnoteRef/>
      </w:r>
      <w:r>
        <w:tab/>
        <w:t xml:space="preserve">Paulus </w:t>
      </w:r>
      <w:proofErr w:type="spellStart"/>
      <w:r>
        <w:t>Lilik</w:t>
      </w:r>
      <w:proofErr w:type="spellEnd"/>
      <w:r>
        <w:t xml:space="preserve"> </w:t>
      </w:r>
      <w:proofErr w:type="spellStart"/>
      <w:r>
        <w:t>Kristianto</w:t>
      </w:r>
      <w:proofErr w:type="spellEnd"/>
      <w:r>
        <w:t xml:space="preserve">, </w:t>
      </w:r>
      <w:proofErr w:type="spellStart"/>
      <w:r>
        <w:t>Prinnsip</w:t>
      </w:r>
      <w:proofErr w:type="spellEnd"/>
      <w:r>
        <w:t xml:space="preserve"> dan </w:t>
      </w:r>
      <w:proofErr w:type="spellStart"/>
      <w:r>
        <w:t>Praktik</w:t>
      </w:r>
      <w:proofErr w:type="spellEnd"/>
      <w:r>
        <w:t xml:space="preserve"> Pendidikan Agama Kristen (Yogyakarta: Andi, 2006), 7.</w:t>
      </w:r>
    </w:p>
  </w:footnote>
  <w:footnote w:id="9">
    <w:p w:rsidR="001748C8" w:rsidRDefault="0018110E">
      <w:pPr>
        <w:pStyle w:val="Footnote0"/>
        <w:shd w:val="clear" w:color="auto" w:fill="auto"/>
        <w:tabs>
          <w:tab w:val="left" w:pos="860"/>
        </w:tabs>
        <w:spacing w:line="265" w:lineRule="exact"/>
        <w:ind w:left="680"/>
        <w:jc w:val="both"/>
      </w:pPr>
      <w:r>
        <w:rPr>
          <w:rStyle w:val="FootnoteCandara"/>
          <w:vertAlign w:val="superscript"/>
        </w:rPr>
        <w:footnoteRef/>
      </w:r>
      <w:r>
        <w:tab/>
      </w:r>
      <w:proofErr w:type="spellStart"/>
      <w:r>
        <w:t>Edyanto</w:t>
      </w:r>
      <w:proofErr w:type="spellEnd"/>
      <w:r>
        <w:t xml:space="preserve"> </w:t>
      </w:r>
      <w:proofErr w:type="spellStart"/>
      <w:r>
        <w:t>Sappa</w:t>
      </w:r>
      <w:proofErr w:type="spellEnd"/>
      <w:r>
        <w:t>, “</w:t>
      </w:r>
      <w:proofErr w:type="spellStart"/>
      <w:r>
        <w:t>Tksistensi</w:t>
      </w:r>
      <w:proofErr w:type="spellEnd"/>
      <w:r>
        <w:t xml:space="preserve"> PAK Dalam </w:t>
      </w:r>
      <w:proofErr w:type="spellStart"/>
      <w:r>
        <w:t>Gereja</w:t>
      </w:r>
      <w:proofErr w:type="spellEnd"/>
      <w:r>
        <w:t>” (</w:t>
      </w:r>
      <w:proofErr w:type="spellStart"/>
      <w:r>
        <w:t>skripsi</w:t>
      </w:r>
      <w:proofErr w:type="spellEnd"/>
      <w:r>
        <w:t>, 1AKN Toraja, 2011), 33.</w:t>
      </w:r>
    </w:p>
  </w:footnote>
  <w:footnote w:id="10">
    <w:p w:rsidR="001748C8" w:rsidRDefault="0018110E">
      <w:pPr>
        <w:pStyle w:val="Footnote0"/>
        <w:shd w:val="clear" w:color="auto" w:fill="auto"/>
        <w:tabs>
          <w:tab w:val="left" w:pos="919"/>
        </w:tabs>
        <w:spacing w:line="265" w:lineRule="exact"/>
        <w:ind w:firstLine="680"/>
      </w:pPr>
      <w:r>
        <w:rPr>
          <w:rStyle w:val="FootnoteCandara"/>
          <w:vertAlign w:val="superscript"/>
        </w:rPr>
        <w:footnoteRef/>
      </w:r>
      <w:r>
        <w:tab/>
        <w:t xml:space="preserve">John M. Nainggolan, </w:t>
      </w:r>
      <w:r>
        <w:rPr>
          <w:rStyle w:val="FootnoteItalic"/>
        </w:rPr>
        <w:t xml:space="preserve">Pendidikan Agama Kristen Dalam Masyarakat </w:t>
      </w:r>
      <w:proofErr w:type="spellStart"/>
      <w:r>
        <w:rPr>
          <w:rStyle w:val="FootnoteItalic"/>
        </w:rPr>
        <w:t>Majenmk</w:t>
      </w:r>
      <w:proofErr w:type="spellEnd"/>
      <w:r>
        <w:rPr>
          <w:rStyle w:val="FootnoteItalic"/>
        </w:rPr>
        <w:t xml:space="preserve"> </w:t>
      </w:r>
      <w:r>
        <w:t xml:space="preserve">(Bandung: </w:t>
      </w:r>
      <w:proofErr w:type="spellStart"/>
      <w:r>
        <w:t>bina</w:t>
      </w:r>
      <w:proofErr w:type="spellEnd"/>
      <w:r>
        <w:t xml:space="preserve"> media </w:t>
      </w:r>
      <w:proofErr w:type="spellStart"/>
      <w:r>
        <w:t>informasi</w:t>
      </w:r>
      <w:proofErr w:type="spellEnd"/>
      <w:r>
        <w:t>, 2009), 25.</w:t>
      </w:r>
    </w:p>
  </w:footnote>
  <w:footnote w:id="11">
    <w:p w:rsidR="001748C8" w:rsidRDefault="0018110E">
      <w:pPr>
        <w:pStyle w:val="Footnote0"/>
        <w:shd w:val="clear" w:color="auto" w:fill="auto"/>
        <w:spacing w:line="265" w:lineRule="exact"/>
        <w:ind w:firstLine="680"/>
      </w:pPr>
      <w:r>
        <w:rPr>
          <w:rStyle w:val="FootnoteCandara"/>
          <w:vertAlign w:val="superscript"/>
        </w:rPr>
        <w:t>t8</w:t>
      </w:r>
      <w:r>
        <w:t xml:space="preserve"> John M. Nainggolan, </w:t>
      </w:r>
      <w:r>
        <w:rPr>
          <w:rStyle w:val="FootnoteItalic"/>
        </w:rPr>
        <w:t xml:space="preserve">Pendidikan Agama Kristen Dalam Masyarakat </w:t>
      </w:r>
      <w:proofErr w:type="spellStart"/>
      <w:r>
        <w:rPr>
          <w:rStyle w:val="FootnoteItalic"/>
        </w:rPr>
        <w:t>Majemuk</w:t>
      </w:r>
      <w:proofErr w:type="spellEnd"/>
      <w:r>
        <w:rPr>
          <w:rStyle w:val="FootnoteItalic"/>
        </w:rPr>
        <w:t xml:space="preserve"> </w:t>
      </w:r>
      <w:r>
        <w:t xml:space="preserve">(Bandung: </w:t>
      </w:r>
      <w:proofErr w:type="spellStart"/>
      <w:r>
        <w:t>bina</w:t>
      </w:r>
      <w:proofErr w:type="spellEnd"/>
      <w:r>
        <w:t xml:space="preserve"> media </w:t>
      </w:r>
      <w:proofErr w:type="spellStart"/>
      <w:r>
        <w:t>informasi</w:t>
      </w:r>
      <w:proofErr w:type="spellEnd"/>
      <w:r>
        <w:t>, 2009), 25.</w:t>
      </w:r>
    </w:p>
  </w:footnote>
  <w:footnote w:id="12">
    <w:p w:rsidR="001748C8" w:rsidRDefault="0018110E">
      <w:pPr>
        <w:pStyle w:val="Footnote0"/>
        <w:shd w:val="clear" w:color="auto" w:fill="auto"/>
        <w:tabs>
          <w:tab w:val="left" w:pos="985"/>
        </w:tabs>
        <w:spacing w:line="265" w:lineRule="exact"/>
        <w:ind w:firstLine="680"/>
      </w:pPr>
      <w:r>
        <w:rPr>
          <w:rStyle w:val="FootnoteCandara"/>
          <w:vertAlign w:val="superscript"/>
        </w:rPr>
        <w:footnoteRef/>
      </w:r>
      <w:r>
        <w:rPr>
          <w:rStyle w:val="FootnoteCandara"/>
        </w:rPr>
        <w:tab/>
      </w:r>
      <w:r>
        <w:t xml:space="preserve">Paulus </w:t>
      </w:r>
      <w:proofErr w:type="spellStart"/>
      <w:r>
        <w:t>Lilik</w:t>
      </w:r>
      <w:proofErr w:type="spellEnd"/>
      <w:r>
        <w:t xml:space="preserve"> </w:t>
      </w:r>
      <w:proofErr w:type="spellStart"/>
      <w:r>
        <w:t>Kristianto</w:t>
      </w:r>
      <w:proofErr w:type="spellEnd"/>
      <w:r>
        <w:t xml:space="preserve">, </w:t>
      </w:r>
      <w:proofErr w:type="spellStart"/>
      <w:r>
        <w:rPr>
          <w:rStyle w:val="FootnoteItalic"/>
        </w:rPr>
        <w:t>Prinnsip</w:t>
      </w:r>
      <w:proofErr w:type="spellEnd"/>
      <w:r>
        <w:rPr>
          <w:rStyle w:val="FootnoteItalic"/>
        </w:rPr>
        <w:t xml:space="preserve"> dan </w:t>
      </w:r>
      <w:proofErr w:type="spellStart"/>
      <w:r>
        <w:rPr>
          <w:rStyle w:val="FootnoteItalic"/>
        </w:rPr>
        <w:t>Prakiik</w:t>
      </w:r>
      <w:proofErr w:type="spellEnd"/>
      <w:r>
        <w:rPr>
          <w:rStyle w:val="FootnoteItalic"/>
        </w:rPr>
        <w:t xml:space="preserve"> Pendidikan Agama Kristen</w:t>
      </w:r>
      <w:r>
        <w:t xml:space="preserve"> </w:t>
      </w:r>
      <w:proofErr w:type="gramStart"/>
      <w:r>
        <w:t>( Yogyakarta</w:t>
      </w:r>
      <w:proofErr w:type="gramEnd"/>
      <w:r>
        <w:t xml:space="preserve">: </w:t>
      </w:r>
      <w:proofErr w:type="spellStart"/>
      <w:r>
        <w:t>Andt</w:t>
      </w:r>
      <w:proofErr w:type="spellEnd"/>
      <w:r>
        <w:t>, 2006), 7.</w:t>
      </w:r>
    </w:p>
  </w:footnote>
  <w:footnote w:id="13">
    <w:p w:rsidR="001748C8" w:rsidRDefault="0018110E">
      <w:pPr>
        <w:pStyle w:val="Footnote0"/>
        <w:shd w:val="clear" w:color="auto" w:fill="auto"/>
        <w:tabs>
          <w:tab w:val="left" w:pos="870"/>
        </w:tabs>
        <w:spacing w:line="267" w:lineRule="exact"/>
        <w:ind w:left="660"/>
        <w:jc w:val="both"/>
      </w:pPr>
      <w:r>
        <w:rPr>
          <w:rStyle w:val="FootnoteCandara"/>
          <w:vertAlign w:val="superscript"/>
        </w:rPr>
        <w:footnoteRef/>
      </w:r>
      <w:r>
        <w:tab/>
      </w:r>
      <w:proofErr w:type="spellStart"/>
      <w:r>
        <w:t>Edyanto</w:t>
      </w:r>
      <w:proofErr w:type="spellEnd"/>
      <w:r>
        <w:t xml:space="preserve"> </w:t>
      </w:r>
      <w:proofErr w:type="spellStart"/>
      <w:r>
        <w:t>Sappa</w:t>
      </w:r>
      <w:proofErr w:type="spellEnd"/>
      <w:r>
        <w:t>, “</w:t>
      </w:r>
      <w:proofErr w:type="spellStart"/>
      <w:r>
        <w:t>Eksistensi</w:t>
      </w:r>
      <w:proofErr w:type="spellEnd"/>
      <w:r>
        <w:t xml:space="preserve"> PAK Dalam </w:t>
      </w:r>
      <w:proofErr w:type="spellStart"/>
      <w:r>
        <w:t>Gereja</w:t>
      </w:r>
      <w:proofErr w:type="spellEnd"/>
      <w:r>
        <w:t>” (</w:t>
      </w:r>
      <w:proofErr w:type="spellStart"/>
      <w:r>
        <w:t>Skripsi</w:t>
      </w:r>
      <w:proofErr w:type="spellEnd"/>
      <w:r>
        <w:t xml:space="preserve">, </w:t>
      </w:r>
      <w:proofErr w:type="spellStart"/>
      <w:r>
        <w:t>tAKN</w:t>
      </w:r>
      <w:proofErr w:type="spellEnd"/>
      <w:r>
        <w:t xml:space="preserve"> Toraja, 2011), 32.</w:t>
      </w:r>
    </w:p>
  </w:footnote>
  <w:footnote w:id="14">
    <w:p w:rsidR="001748C8" w:rsidRDefault="0018110E">
      <w:pPr>
        <w:pStyle w:val="Footnote0"/>
        <w:shd w:val="clear" w:color="auto" w:fill="auto"/>
        <w:tabs>
          <w:tab w:val="left" w:pos="877"/>
        </w:tabs>
        <w:spacing w:line="267" w:lineRule="exact"/>
        <w:ind w:firstLine="660"/>
      </w:pPr>
      <w:r>
        <w:rPr>
          <w:rStyle w:val="FootnoteCandara"/>
          <w:vertAlign w:val="superscript"/>
        </w:rPr>
        <w:footnoteRef/>
      </w:r>
      <w:r>
        <w:tab/>
      </w:r>
      <w:r>
        <w:t xml:space="preserve">Desi </w:t>
      </w:r>
      <w:proofErr w:type="spellStart"/>
      <w:r>
        <w:t>Sianipar</w:t>
      </w:r>
      <w:proofErr w:type="spellEnd"/>
      <w:r>
        <w:t xml:space="preserve">, “Peran Pendidikan Agama Kristen di </w:t>
      </w:r>
      <w:proofErr w:type="spellStart"/>
      <w:r>
        <w:t>Gereja</w:t>
      </w:r>
      <w:proofErr w:type="spellEnd"/>
      <w:r>
        <w:t xml:space="preserve"> Dalam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Ketahanan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,” </w:t>
      </w:r>
      <w:proofErr w:type="spellStart"/>
      <w:r>
        <w:rPr>
          <w:rStyle w:val="FootnoteItalic"/>
        </w:rPr>
        <w:t>JurncrlShanan</w:t>
      </w:r>
      <w:proofErr w:type="spellEnd"/>
      <w:r>
        <w:t xml:space="preserve"> 4, no. I (Maret 2020): 76.</w:t>
      </w:r>
    </w:p>
  </w:footnote>
  <w:footnote w:id="15">
    <w:p w:rsidR="001748C8" w:rsidRDefault="0018110E">
      <w:pPr>
        <w:pStyle w:val="Footnote0"/>
        <w:shd w:val="clear" w:color="auto" w:fill="auto"/>
        <w:tabs>
          <w:tab w:val="left" w:pos="944"/>
        </w:tabs>
        <w:spacing w:line="267" w:lineRule="exact"/>
        <w:ind w:firstLine="660"/>
      </w:pPr>
      <w:r>
        <w:rPr>
          <w:rStyle w:val="FootnoteCandara"/>
          <w:vertAlign w:val="superscript"/>
        </w:rPr>
        <w:footnoteRef/>
      </w:r>
      <w:r>
        <w:tab/>
        <w:t xml:space="preserve">Paulus </w:t>
      </w:r>
      <w:proofErr w:type="spellStart"/>
      <w:r>
        <w:t>Lilik</w:t>
      </w:r>
      <w:proofErr w:type="spellEnd"/>
      <w:r>
        <w:t xml:space="preserve"> </w:t>
      </w:r>
      <w:proofErr w:type="spellStart"/>
      <w:r>
        <w:t>Kristianto</w:t>
      </w:r>
      <w:proofErr w:type="spellEnd"/>
      <w:r>
        <w:t xml:space="preserve">, </w:t>
      </w:r>
      <w:proofErr w:type="spellStart"/>
      <w:r>
        <w:t>Prinnsip</w:t>
      </w:r>
      <w:proofErr w:type="spellEnd"/>
      <w:r>
        <w:t xml:space="preserve"> dan </w:t>
      </w:r>
      <w:proofErr w:type="spellStart"/>
      <w:r>
        <w:t>Praktik</w:t>
      </w:r>
      <w:proofErr w:type="spellEnd"/>
      <w:r>
        <w:t xml:space="preserve"> Pendidikan Agama Kristen </w:t>
      </w:r>
      <w:proofErr w:type="gramStart"/>
      <w:r>
        <w:t>( Yogyakarta</w:t>
      </w:r>
      <w:proofErr w:type="gramEnd"/>
      <w:r>
        <w:t>: Andi, 2006), 7.</w:t>
      </w:r>
    </w:p>
  </w:footnote>
  <w:footnote w:id="16">
    <w:p w:rsidR="001748C8" w:rsidRDefault="0018110E">
      <w:pPr>
        <w:pStyle w:val="Footnote0"/>
        <w:shd w:val="clear" w:color="auto" w:fill="auto"/>
        <w:tabs>
          <w:tab w:val="left" w:pos="815"/>
        </w:tabs>
        <w:spacing w:line="265" w:lineRule="exact"/>
        <w:ind w:left="540"/>
        <w:jc w:val="both"/>
      </w:pPr>
      <w:r>
        <w:rPr>
          <w:rStyle w:val="FootnoteCandara"/>
          <w:vertAlign w:val="superscript"/>
        </w:rPr>
        <w:footnoteRef/>
      </w:r>
      <w:r>
        <w:tab/>
        <w:t xml:space="preserve">Andreas </w:t>
      </w:r>
      <w:proofErr w:type="spellStart"/>
      <w:r>
        <w:t>Sudjono</w:t>
      </w:r>
      <w:proofErr w:type="spellEnd"/>
      <w:r>
        <w:t xml:space="preserve">,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di Dalam </w:t>
      </w:r>
      <w:proofErr w:type="spellStart"/>
      <w:r>
        <w:t>Gereja</w:t>
      </w:r>
      <w:proofErr w:type="spellEnd"/>
    </w:p>
  </w:footnote>
  <w:footnote w:id="17">
    <w:p w:rsidR="001748C8" w:rsidRDefault="0018110E">
      <w:pPr>
        <w:pStyle w:val="Footnote0"/>
        <w:shd w:val="clear" w:color="auto" w:fill="auto"/>
        <w:tabs>
          <w:tab w:val="left" w:pos="796"/>
        </w:tabs>
        <w:spacing w:line="265" w:lineRule="exact"/>
        <w:ind w:firstLine="540"/>
        <w:jc w:val="both"/>
      </w:pPr>
      <w:r>
        <w:rPr>
          <w:rStyle w:val="FootnoteCandara"/>
          <w:vertAlign w:val="superscript"/>
        </w:rPr>
        <w:footnoteRef/>
      </w:r>
      <w:r>
        <w:tab/>
        <w:t xml:space="preserve">Dirk Roy </w:t>
      </w:r>
      <w:proofErr w:type="spellStart"/>
      <w:r>
        <w:t>Kolibu</w:t>
      </w:r>
      <w:proofErr w:type="spellEnd"/>
      <w:r>
        <w:t>, “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Dalam </w:t>
      </w:r>
      <w:proofErr w:type="spellStart"/>
      <w:r>
        <w:t>Mengajar</w:t>
      </w:r>
      <w:proofErr w:type="spellEnd"/>
      <w:r>
        <w:t xml:space="preserve"> PAK Kajian </w:t>
      </w:r>
      <w:proofErr w:type="spellStart"/>
      <w:r>
        <w:t>Teologis</w:t>
      </w:r>
      <w:proofErr w:type="spellEnd"/>
      <w:r>
        <w:t xml:space="preserve"> </w:t>
      </w:r>
      <w:proofErr w:type="spellStart"/>
      <w:r>
        <w:t>Pedagogis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PAK </w:t>
      </w:r>
      <w:proofErr w:type="spellStart"/>
      <w:r>
        <w:t>Sebagai</w:t>
      </w:r>
      <w:proofErr w:type="spellEnd"/>
      <w:r>
        <w:t xml:space="preserve"> Integrasi Iman dan </w:t>
      </w:r>
      <w:proofErr w:type="spellStart"/>
      <w:r>
        <w:t>Ilmu</w:t>
      </w:r>
      <w:proofErr w:type="spellEnd"/>
      <w:r>
        <w:t xml:space="preserve">, </w:t>
      </w:r>
      <w:r>
        <w:rPr>
          <w:rStyle w:val="FootnoteItalic"/>
        </w:rPr>
        <w:t xml:space="preserve">" </w:t>
      </w:r>
      <w:proofErr w:type="spellStart"/>
      <w:r>
        <w:rPr>
          <w:rStyle w:val="FootnoteItalic"/>
        </w:rPr>
        <w:t>Jurnal</w:t>
      </w:r>
      <w:proofErr w:type="spellEnd"/>
      <w:r>
        <w:rPr>
          <w:rStyle w:val="FootnoteItalic"/>
        </w:rPr>
        <w:t xml:space="preserve"> Shanan Pendidikan Agama Kristen,</w:t>
      </w:r>
      <w:r>
        <w:t xml:space="preserve"> </w:t>
      </w:r>
      <w:proofErr w:type="spellStart"/>
      <w:proofErr w:type="gramStart"/>
      <w:r>
        <w:t>vol.I</w:t>
      </w:r>
      <w:proofErr w:type="spellEnd"/>
      <w:proofErr w:type="gramEnd"/>
      <w:r>
        <w:t xml:space="preserve"> no.2 (Maret 2017):</w:t>
      </w:r>
    </w:p>
  </w:footnote>
  <w:footnote w:id="18">
    <w:p w:rsidR="001748C8" w:rsidRDefault="0018110E">
      <w:pPr>
        <w:pStyle w:val="Footnote0"/>
        <w:shd w:val="clear" w:color="auto" w:fill="auto"/>
        <w:spacing w:line="265" w:lineRule="exact"/>
        <w:ind w:firstLine="540"/>
      </w:pPr>
      <w:proofErr w:type="gramStart"/>
      <w:r>
        <w:rPr>
          <w:vertAlign w:val="superscript"/>
        </w:rPr>
        <w:t>:s</w:t>
      </w:r>
      <w:proofErr w:type="gramEnd"/>
      <w:r>
        <w:t xml:space="preserve"> Putu Ayu Darmawan, “Peran </w:t>
      </w:r>
      <w:proofErr w:type="spellStart"/>
      <w:r>
        <w:t>Gereja</w:t>
      </w:r>
      <w:proofErr w:type="spellEnd"/>
      <w:r>
        <w:t xml:space="preserve"> Dalam Pendidikan </w:t>
      </w:r>
      <w:proofErr w:type="spellStart"/>
      <w:r>
        <w:t>Nasional,’y</w:t>
      </w:r>
      <w:proofErr w:type="spellEnd"/>
      <w:r>
        <w:t xml:space="preserve">«/v?a7 </w:t>
      </w:r>
      <w:r>
        <w:rPr>
          <w:rStyle w:val="FootnoteItalic"/>
        </w:rPr>
        <w:t xml:space="preserve">Simson , </w:t>
      </w:r>
      <w:r>
        <w:t>No.2 (</w:t>
      </w:r>
      <w:proofErr w:type="spellStart"/>
      <w:r>
        <w:t>Desember</w:t>
      </w:r>
      <w:proofErr w:type="spellEnd"/>
      <w:r>
        <w:t xml:space="preserve"> 2014): 211.</w:t>
      </w:r>
    </w:p>
  </w:footnote>
  <w:footnote w:id="19">
    <w:p w:rsidR="001748C8" w:rsidRDefault="0018110E">
      <w:pPr>
        <w:pStyle w:val="Footnote0"/>
        <w:shd w:val="clear" w:color="auto" w:fill="auto"/>
        <w:ind w:firstLine="920"/>
      </w:pPr>
      <w:r>
        <w:t xml:space="preserve">John M. Nainggolan, </w:t>
      </w:r>
      <w:r>
        <w:rPr>
          <w:rStyle w:val="FootnoteItalic"/>
        </w:rPr>
        <w:t xml:space="preserve">Pendidikan Agama Kristen Dalam Masyarakat </w:t>
      </w:r>
      <w:proofErr w:type="spellStart"/>
      <w:r>
        <w:rPr>
          <w:rStyle w:val="FootnoteItalic"/>
        </w:rPr>
        <w:t>Majemuk</w:t>
      </w:r>
      <w:proofErr w:type="spellEnd"/>
      <w:r>
        <w:rPr>
          <w:rStyle w:val="FootnoteItalic"/>
        </w:rPr>
        <w:t xml:space="preserve"> </w:t>
      </w:r>
      <w:r>
        <w:t xml:space="preserve">(Bandung: Bina Media </w:t>
      </w:r>
      <w:proofErr w:type="spellStart"/>
      <w:r>
        <w:t>Informasi</w:t>
      </w:r>
      <w:proofErr w:type="spellEnd"/>
      <w:r>
        <w:t>, 2009), 15.</w:t>
      </w:r>
    </w:p>
  </w:footnote>
  <w:footnote w:id="20">
    <w:p w:rsidR="001748C8" w:rsidRDefault="0018110E">
      <w:pPr>
        <w:pStyle w:val="Footnote20"/>
        <w:shd w:val="clear" w:color="auto" w:fill="auto"/>
        <w:spacing w:line="256" w:lineRule="exact"/>
        <w:ind w:left="660"/>
      </w:pPr>
      <w:r>
        <w:rPr>
          <w:vertAlign w:val="superscript"/>
        </w:rPr>
        <w:footnoteRef/>
      </w:r>
      <w:r>
        <w:t xml:space="preserve"> Ibid</w:t>
      </w:r>
      <w:r>
        <w:rPr>
          <w:rStyle w:val="Footnote2NotItalic"/>
        </w:rPr>
        <w:t xml:space="preserve"> 16</w:t>
      </w:r>
    </w:p>
  </w:footnote>
  <w:footnote w:id="21">
    <w:p w:rsidR="001748C8" w:rsidRDefault="0018110E">
      <w:pPr>
        <w:pStyle w:val="Footnote0"/>
        <w:shd w:val="clear" w:color="auto" w:fill="auto"/>
        <w:ind w:firstLine="660"/>
      </w:pPr>
      <w:r>
        <w:rPr>
          <w:rStyle w:val="FootnoteCandara"/>
          <w:vertAlign w:val="superscript"/>
        </w:rPr>
        <w:footnoteRef/>
      </w:r>
      <w:r>
        <w:t xml:space="preserve"> </w:t>
      </w:r>
      <w:proofErr w:type="spellStart"/>
      <w:r>
        <w:t>Maidiantius</w:t>
      </w:r>
      <w:proofErr w:type="spellEnd"/>
      <w:r>
        <w:t xml:space="preserve"> </w:t>
      </w:r>
      <w:proofErr w:type="spellStart"/>
      <w:r>
        <w:t>Tanyid</w:t>
      </w:r>
      <w:proofErr w:type="spellEnd"/>
      <w:r>
        <w:t xml:space="preserve">, </w:t>
      </w:r>
      <w:proofErr w:type="spellStart"/>
      <w:r>
        <w:t>dkk</w:t>
      </w:r>
      <w:proofErr w:type="spellEnd"/>
      <w:r>
        <w:t xml:space="preserve">. </w:t>
      </w:r>
      <w:r>
        <w:rPr>
          <w:rStyle w:val="FootnoteItalic"/>
        </w:rPr>
        <w:t xml:space="preserve">Pendidikan Agama Kristen </w:t>
      </w:r>
      <w:proofErr w:type="spellStart"/>
      <w:r>
        <w:rPr>
          <w:rStyle w:val="FootnoteItalic"/>
        </w:rPr>
        <w:t>Konteks</w:t>
      </w:r>
      <w:proofErr w:type="spellEnd"/>
      <w:r>
        <w:rPr>
          <w:rStyle w:val="FootnoteItalic"/>
        </w:rPr>
        <w:t xml:space="preserve"> Indonesia</w:t>
      </w:r>
      <w:r>
        <w:t xml:space="preserve">; </w:t>
      </w:r>
      <w:proofErr w:type="gramStart"/>
      <w:r>
        <w:t>( Bandung</w:t>
      </w:r>
      <w:proofErr w:type="gramEnd"/>
      <w:r>
        <w:t>: Kalam Hidup, 2013). 29-30 23</w:t>
      </w:r>
    </w:p>
  </w:footnote>
  <w:footnote w:id="22">
    <w:p w:rsidR="001748C8" w:rsidRDefault="0018110E">
      <w:pPr>
        <w:pStyle w:val="Footnote0"/>
        <w:shd w:val="clear" w:color="auto" w:fill="auto"/>
        <w:tabs>
          <w:tab w:val="left" w:pos="887"/>
        </w:tabs>
        <w:spacing w:line="265" w:lineRule="exact"/>
        <w:ind w:left="660"/>
        <w:jc w:val="both"/>
      </w:pPr>
      <w:r>
        <w:rPr>
          <w:rStyle w:val="FootnoteCandara"/>
          <w:vertAlign w:val="superscript"/>
        </w:rPr>
        <w:footnoteRef/>
      </w:r>
      <w:r>
        <w:tab/>
        <w:t>Ibid</w:t>
      </w:r>
    </w:p>
  </w:footnote>
  <w:footnote w:id="23">
    <w:p w:rsidR="001748C8" w:rsidRDefault="0018110E">
      <w:pPr>
        <w:pStyle w:val="Footnote0"/>
        <w:shd w:val="clear" w:color="auto" w:fill="auto"/>
        <w:tabs>
          <w:tab w:val="left" w:pos="881"/>
        </w:tabs>
        <w:spacing w:line="265" w:lineRule="exact"/>
        <w:ind w:firstLine="660"/>
      </w:pPr>
      <w:r>
        <w:rPr>
          <w:rStyle w:val="FootnoteCandara"/>
          <w:vertAlign w:val="superscript"/>
        </w:rPr>
        <w:footnoteRef/>
      </w:r>
      <w:r>
        <w:tab/>
        <w:t xml:space="preserve">Em. </w:t>
      </w:r>
      <w:proofErr w:type="spellStart"/>
      <w:r>
        <w:t>Budhiadi</w:t>
      </w:r>
      <w:proofErr w:type="spellEnd"/>
      <w:r>
        <w:t xml:space="preserve"> Henoch, </w:t>
      </w:r>
      <w:r>
        <w:rPr>
          <w:rStyle w:val="FootnoteItalic"/>
        </w:rPr>
        <w:t>Pendidikan Agama Kristen Selayang Pandang</w:t>
      </w:r>
      <w:r>
        <w:t xml:space="preserve"> </w:t>
      </w:r>
      <w:proofErr w:type="gramStart"/>
      <w:r>
        <w:t>( Bandung</w:t>
      </w:r>
      <w:proofErr w:type="gramEnd"/>
      <w:r>
        <w:t xml:space="preserve">: Bina Media </w:t>
      </w:r>
      <w:proofErr w:type="spellStart"/>
      <w:r>
        <w:t>Informasi</w:t>
      </w:r>
      <w:proofErr w:type="spellEnd"/>
      <w:r>
        <w:t>, 2006), 5 .</w:t>
      </w:r>
    </w:p>
  </w:footnote>
  <w:footnote w:id="24">
    <w:p w:rsidR="001748C8" w:rsidRDefault="0018110E">
      <w:pPr>
        <w:pStyle w:val="Footnote0"/>
        <w:shd w:val="clear" w:color="auto" w:fill="auto"/>
        <w:tabs>
          <w:tab w:val="left" w:pos="881"/>
        </w:tabs>
        <w:spacing w:line="265" w:lineRule="exact"/>
        <w:ind w:firstLine="660"/>
      </w:pPr>
      <w:r>
        <w:rPr>
          <w:rStyle w:val="FootnoteCandara"/>
          <w:vertAlign w:val="superscript"/>
        </w:rPr>
        <w:footnoteRef/>
      </w:r>
      <w:r>
        <w:tab/>
        <w:t xml:space="preserve">E G </w:t>
      </w:r>
      <w:proofErr w:type="spellStart"/>
      <w:r>
        <w:t>Homrigahausen</w:t>
      </w:r>
      <w:proofErr w:type="spellEnd"/>
      <w:r>
        <w:t xml:space="preserve"> dan I.H. </w:t>
      </w:r>
      <w:proofErr w:type="spellStart"/>
      <w:r>
        <w:t>Enklar</w:t>
      </w:r>
      <w:proofErr w:type="spellEnd"/>
      <w:r>
        <w:t xml:space="preserve">, </w:t>
      </w:r>
      <w:r>
        <w:rPr>
          <w:rStyle w:val="FootnoteItalic"/>
        </w:rPr>
        <w:t>Pendidikan Agama Kristen</w:t>
      </w:r>
      <w:r>
        <w:t xml:space="preserve"> </w:t>
      </w:r>
      <w:proofErr w:type="gramStart"/>
      <w:r>
        <w:t>( Jakarta</w:t>
      </w:r>
      <w:proofErr w:type="gramEnd"/>
      <w:r>
        <w:t xml:space="preserve">: BPK </w:t>
      </w:r>
      <w:proofErr w:type="spellStart"/>
      <w:r>
        <w:t>Gunung</w:t>
      </w:r>
      <w:proofErr w:type="spellEnd"/>
      <w:r>
        <w:t xml:space="preserve"> Mulia, 2008), I.</w:t>
      </w:r>
    </w:p>
  </w:footnote>
  <w:footnote w:id="25">
    <w:p w:rsidR="001748C8" w:rsidRDefault="0018110E">
      <w:pPr>
        <w:pStyle w:val="Footnote20"/>
        <w:shd w:val="clear" w:color="auto" w:fill="auto"/>
        <w:spacing w:line="265" w:lineRule="exact"/>
        <w:ind w:left="660"/>
      </w:pPr>
      <w:r>
        <w:rPr>
          <w:vertAlign w:val="superscript"/>
        </w:rPr>
        <w:t>M</w:t>
      </w:r>
      <w:r>
        <w:t xml:space="preserve"> Ibid</w:t>
      </w:r>
      <w:r>
        <w:rPr>
          <w:rStyle w:val="Footnote2NotItalic"/>
        </w:rPr>
        <w:t xml:space="preserve"> 24.</w:t>
      </w:r>
    </w:p>
  </w:footnote>
  <w:footnote w:id="26">
    <w:p w:rsidR="001748C8" w:rsidRDefault="0018110E">
      <w:pPr>
        <w:pStyle w:val="Footnote0"/>
        <w:shd w:val="clear" w:color="auto" w:fill="auto"/>
        <w:tabs>
          <w:tab w:val="left" w:pos="909"/>
        </w:tabs>
        <w:spacing w:line="265" w:lineRule="exact"/>
        <w:ind w:firstLine="660"/>
      </w:pPr>
      <w:r>
        <w:rPr>
          <w:rStyle w:val="FootnoteCandara"/>
          <w:vertAlign w:val="superscript"/>
        </w:rPr>
        <w:footnoteRef/>
      </w:r>
      <w:r>
        <w:rPr>
          <w:rStyle w:val="FootnoteCandara"/>
        </w:rPr>
        <w:tab/>
      </w:r>
      <w:r>
        <w:t xml:space="preserve">Em. </w:t>
      </w:r>
      <w:proofErr w:type="spellStart"/>
      <w:r>
        <w:t>Budiadi</w:t>
      </w:r>
      <w:proofErr w:type="spellEnd"/>
      <w:r>
        <w:t xml:space="preserve"> Henoch, </w:t>
      </w:r>
      <w:r>
        <w:rPr>
          <w:rStyle w:val="FootnoteItalic"/>
        </w:rPr>
        <w:t>Pendidikan Agama Kristen</w:t>
      </w:r>
      <w:r>
        <w:t xml:space="preserve"> (Bandung: Bina Media </w:t>
      </w:r>
      <w:proofErr w:type="spellStart"/>
      <w:r>
        <w:t>Informasi</w:t>
      </w:r>
      <w:proofErr w:type="spellEnd"/>
      <w:r>
        <w:t>, 2006), 18.</w:t>
      </w:r>
    </w:p>
  </w:footnote>
  <w:footnote w:id="27">
    <w:p w:rsidR="001748C8" w:rsidRDefault="0018110E">
      <w:pPr>
        <w:pStyle w:val="Footnote0"/>
        <w:shd w:val="clear" w:color="auto" w:fill="auto"/>
        <w:tabs>
          <w:tab w:val="left" w:pos="826"/>
        </w:tabs>
        <w:spacing w:line="240" w:lineRule="exact"/>
        <w:ind w:left="600"/>
        <w:jc w:val="both"/>
      </w:pPr>
      <w:r>
        <w:rPr>
          <w:rStyle w:val="FootnoteCandara"/>
          <w:vertAlign w:val="superscript"/>
        </w:rPr>
        <w:footnoteRef/>
      </w:r>
      <w:r>
        <w:tab/>
        <w:t xml:space="preserve">Samuel </w:t>
      </w:r>
      <w:proofErr w:type="spellStart"/>
      <w:r>
        <w:t>Sidjabat</w:t>
      </w:r>
      <w:proofErr w:type="spellEnd"/>
      <w:r>
        <w:t xml:space="preserve">, </w:t>
      </w:r>
      <w:r>
        <w:rPr>
          <w:rStyle w:val="FootnoteItalic"/>
        </w:rPr>
        <w:t xml:space="preserve">Strategi </w:t>
      </w:r>
      <w:proofErr w:type="spellStart"/>
      <w:r>
        <w:rPr>
          <w:rStyle w:val="FootnoteItalic"/>
        </w:rPr>
        <w:t>Pendidikkan</w:t>
      </w:r>
      <w:proofErr w:type="spellEnd"/>
      <w:r>
        <w:rPr>
          <w:rStyle w:val="FootnoteItalic"/>
        </w:rPr>
        <w:t xml:space="preserve"> Kristen</w:t>
      </w:r>
      <w:r>
        <w:t xml:space="preserve"> </w:t>
      </w:r>
      <w:proofErr w:type="gramStart"/>
      <w:r>
        <w:t>( Yogyakarta</w:t>
      </w:r>
      <w:proofErr w:type="gramEnd"/>
      <w:r>
        <w:t>: Yayasan Andi, 1994),</w:t>
      </w:r>
    </w:p>
  </w:footnote>
  <w:footnote w:id="28">
    <w:p w:rsidR="001748C8" w:rsidRDefault="0018110E">
      <w:pPr>
        <w:pStyle w:val="Footnote20"/>
        <w:shd w:val="clear" w:color="auto" w:fill="auto"/>
        <w:tabs>
          <w:tab w:val="left" w:pos="816"/>
        </w:tabs>
        <w:spacing w:line="240" w:lineRule="exact"/>
        <w:ind w:left="600"/>
        <w:jc w:val="both"/>
      </w:pPr>
      <w:r>
        <w:rPr>
          <w:vertAlign w:val="superscript"/>
        </w:rPr>
        <w:footnoteRef/>
      </w:r>
      <w:r>
        <w:tab/>
        <w:t xml:space="preserve">UU </w:t>
      </w:r>
      <w:proofErr w:type="spellStart"/>
      <w:r>
        <w:t>nomor</w:t>
      </w:r>
      <w:proofErr w:type="spellEnd"/>
      <w:r>
        <w:t xml:space="preserve"> 20 </w:t>
      </w:r>
      <w:proofErr w:type="spellStart"/>
      <w:r>
        <w:t>tahun</w:t>
      </w:r>
      <w:proofErr w:type="spellEnd"/>
      <w:r>
        <w:t xml:space="preserve"> 2003,</w:t>
      </w:r>
      <w:r>
        <w:rPr>
          <w:rStyle w:val="Footnote2NotItalic"/>
        </w:rPr>
        <w:t xml:space="preserve"> </w:t>
      </w:r>
      <w:proofErr w:type="spellStart"/>
      <w:r>
        <w:rPr>
          <w:rStyle w:val="Footnote2NotItalic"/>
        </w:rPr>
        <w:t>op.cit</w:t>
      </w:r>
      <w:proofErr w:type="spellEnd"/>
      <w:r>
        <w:rPr>
          <w:rStyle w:val="Footnote2NotItalic"/>
        </w:rPr>
        <w:t xml:space="preserve">, </w:t>
      </w:r>
      <w:proofErr w:type="spellStart"/>
      <w:r>
        <w:rPr>
          <w:rStyle w:val="Footnote2NotItalic"/>
        </w:rPr>
        <w:t>pasal</w:t>
      </w:r>
      <w:proofErr w:type="spellEnd"/>
      <w:r>
        <w:rPr>
          <w:rStyle w:val="Footnote2NotItalic"/>
        </w:rPr>
        <w:t xml:space="preserve"> 12, </w:t>
      </w:r>
      <w:proofErr w:type="spellStart"/>
      <w:r>
        <w:rPr>
          <w:rStyle w:val="Footnote2NotItalic"/>
        </w:rPr>
        <w:t>ayat</w:t>
      </w:r>
      <w:proofErr w:type="spellEnd"/>
      <w:r>
        <w:rPr>
          <w:rStyle w:val="Footnote2NotItalic"/>
        </w:rPr>
        <w:t xml:space="preserve"> 1</w:t>
      </w:r>
    </w:p>
  </w:footnote>
  <w:footnote w:id="29">
    <w:p w:rsidR="001748C8" w:rsidRDefault="0018110E">
      <w:pPr>
        <w:pStyle w:val="Footnote0"/>
        <w:shd w:val="clear" w:color="auto" w:fill="auto"/>
        <w:tabs>
          <w:tab w:val="left" w:pos="938"/>
        </w:tabs>
        <w:spacing w:line="265" w:lineRule="exact"/>
        <w:ind w:firstLine="700"/>
      </w:pPr>
      <w:r>
        <w:rPr>
          <w:rStyle w:val="FootnoteCandara"/>
          <w:vertAlign w:val="superscript"/>
        </w:rPr>
        <w:footnoteRef/>
      </w:r>
      <w:r>
        <w:tab/>
        <w:t xml:space="preserve">Marthen </w:t>
      </w:r>
      <w:proofErr w:type="spellStart"/>
      <w:r>
        <w:t>Sahertian</w:t>
      </w:r>
      <w:proofErr w:type="spellEnd"/>
      <w:r>
        <w:t xml:space="preserve">, “Pendidikan Agama Kristen Dalam </w:t>
      </w:r>
      <w:proofErr w:type="spellStart"/>
      <w:r>
        <w:t>Sudut</w:t>
      </w:r>
      <w:proofErr w:type="spellEnd"/>
      <w:r>
        <w:t xml:space="preserve"> Pandang John Dewey,” </w:t>
      </w:r>
      <w:r>
        <w:rPr>
          <w:rStyle w:val="FootnoteItalic"/>
        </w:rPr>
        <w:t>Junta] Teruna Bhakti,</w:t>
      </w:r>
      <w:r>
        <w:t xml:space="preserve"> </w:t>
      </w:r>
      <w:proofErr w:type="spellStart"/>
      <w:proofErr w:type="gramStart"/>
      <w:r>
        <w:t>vol.l</w:t>
      </w:r>
      <w:proofErr w:type="spellEnd"/>
      <w:proofErr w:type="gramEnd"/>
      <w:r>
        <w:t>, no.2 (</w:t>
      </w:r>
      <w:proofErr w:type="spellStart"/>
      <w:r>
        <w:t>Februari</w:t>
      </w:r>
      <w:proofErr w:type="spellEnd"/>
      <w:r>
        <w:t xml:space="preserve"> 2019): 108.</w:t>
      </w:r>
    </w:p>
  </w:footnote>
  <w:footnote w:id="30">
    <w:p w:rsidR="001748C8" w:rsidRDefault="0018110E">
      <w:pPr>
        <w:pStyle w:val="Footnote0"/>
        <w:shd w:val="clear" w:color="auto" w:fill="auto"/>
        <w:tabs>
          <w:tab w:val="left" w:pos="928"/>
        </w:tabs>
        <w:spacing w:line="265" w:lineRule="exact"/>
        <w:ind w:firstLine="700"/>
      </w:pPr>
      <w:r>
        <w:rPr>
          <w:rStyle w:val="FootnoteCandara"/>
          <w:vertAlign w:val="superscript"/>
        </w:rPr>
        <w:footnoteRef/>
      </w:r>
      <w:r>
        <w:tab/>
      </w:r>
      <w:proofErr w:type="spellStart"/>
      <w:r>
        <w:t>Juhihot</w:t>
      </w:r>
      <w:proofErr w:type="spellEnd"/>
      <w:r>
        <w:t xml:space="preserve"> M. Simanjuntak, “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ldentitas</w:t>
      </w:r>
      <w:proofErr w:type="spellEnd"/>
      <w:r>
        <w:t xml:space="preserve"> dan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,” </w:t>
      </w:r>
      <w:proofErr w:type="spellStart"/>
      <w:r>
        <w:rPr>
          <w:rStyle w:val="FootnoteItalic"/>
        </w:rPr>
        <w:t>Jurnal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Jafifray</w:t>
      </w:r>
      <w:proofErr w:type="spellEnd"/>
      <w:r>
        <w:t xml:space="preserve"> vol. I</w:t>
      </w:r>
      <w:r>
        <w:rPr>
          <w:rStyle w:val="FootnoteCandara"/>
        </w:rPr>
        <w:t>6</w:t>
      </w:r>
      <w:r>
        <w:t>N</w:t>
      </w:r>
      <w:r>
        <w:rPr>
          <w:rStyle w:val="FootnoteCandara"/>
        </w:rPr>
        <w:t>0</w:t>
      </w:r>
      <w:r>
        <w:t>.I (April 2018):2</w:t>
      </w:r>
    </w:p>
  </w:footnote>
  <w:footnote w:id="31">
    <w:p w:rsidR="001748C8" w:rsidRDefault="0018110E">
      <w:pPr>
        <w:pStyle w:val="Footnote20"/>
        <w:shd w:val="clear" w:color="auto" w:fill="auto"/>
        <w:spacing w:line="265" w:lineRule="exact"/>
        <w:ind w:left="700"/>
      </w:pPr>
      <w:r>
        <w:t>^ Ibid</w:t>
      </w:r>
      <w:r>
        <w:rPr>
          <w:rStyle w:val="Footnote2NotItalic"/>
        </w:rPr>
        <w:t xml:space="preserve"> 21</w:t>
      </w:r>
    </w:p>
  </w:footnote>
  <w:footnote w:id="32">
    <w:p w:rsidR="001748C8" w:rsidRDefault="0018110E">
      <w:pPr>
        <w:pStyle w:val="Footnote20"/>
        <w:shd w:val="clear" w:color="auto" w:fill="auto"/>
        <w:tabs>
          <w:tab w:val="left" w:pos="908"/>
        </w:tabs>
        <w:spacing w:line="265" w:lineRule="exact"/>
        <w:ind w:left="700"/>
        <w:jc w:val="both"/>
      </w:pPr>
      <w:r>
        <w:rPr>
          <w:rStyle w:val="Footnote2Candara"/>
          <w:vertAlign w:val="superscript"/>
        </w:rPr>
        <w:footnoteRef/>
      </w:r>
      <w:r>
        <w:rPr>
          <w:rStyle w:val="Footnote2NotItalic"/>
        </w:rPr>
        <w:tab/>
      </w:r>
      <w:r>
        <w:t>Ibid</w:t>
      </w:r>
    </w:p>
  </w:footnote>
  <w:footnote w:id="33">
    <w:p w:rsidR="001748C8" w:rsidRDefault="0018110E">
      <w:pPr>
        <w:pStyle w:val="Footnote0"/>
        <w:shd w:val="clear" w:color="auto" w:fill="auto"/>
        <w:tabs>
          <w:tab w:val="left" w:pos="909"/>
        </w:tabs>
        <w:spacing w:line="265" w:lineRule="exact"/>
        <w:ind w:firstLine="700"/>
      </w:pPr>
      <w:r>
        <w:rPr>
          <w:rStyle w:val="FootnoteCandara"/>
          <w:vertAlign w:val="superscript"/>
        </w:rPr>
        <w:footnoteRef/>
      </w:r>
      <w:r>
        <w:tab/>
      </w:r>
      <w:proofErr w:type="spellStart"/>
      <w:r>
        <w:t>Juhihot</w:t>
      </w:r>
      <w:proofErr w:type="spellEnd"/>
      <w:r>
        <w:t xml:space="preserve"> M. Simanjuntak, “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ldentitas</w:t>
      </w:r>
      <w:proofErr w:type="spellEnd"/>
      <w:r>
        <w:t xml:space="preserve"> dan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,” </w:t>
      </w:r>
      <w:proofErr w:type="spellStart"/>
      <w:r>
        <w:rPr>
          <w:rStyle w:val="FootnoteItalic"/>
        </w:rPr>
        <w:t>Jurnal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Jafrfray</w:t>
      </w:r>
      <w:proofErr w:type="spellEnd"/>
      <w:r>
        <w:t xml:space="preserve"> vol. I</w:t>
      </w:r>
      <w:r>
        <w:rPr>
          <w:rStyle w:val="FootnoteCandara"/>
        </w:rPr>
        <w:t>6</w:t>
      </w:r>
      <w:r>
        <w:t>N</w:t>
      </w:r>
      <w:r>
        <w:rPr>
          <w:rStyle w:val="FootnoteCandara"/>
        </w:rPr>
        <w:t>0</w:t>
      </w:r>
      <w:r>
        <w:t>.I (April 2018):2</w:t>
      </w:r>
    </w:p>
  </w:footnote>
  <w:footnote w:id="34">
    <w:p w:rsidR="001748C8" w:rsidRDefault="0018110E">
      <w:pPr>
        <w:pStyle w:val="Footnote0"/>
        <w:shd w:val="clear" w:color="auto" w:fill="auto"/>
        <w:tabs>
          <w:tab w:val="left" w:pos="853"/>
        </w:tabs>
        <w:spacing w:line="265" w:lineRule="exact"/>
        <w:ind w:firstLine="660"/>
      </w:pPr>
      <w:r>
        <w:rPr>
          <w:rStyle w:val="FootnoteCandara"/>
          <w:vertAlign w:val="superscript"/>
        </w:rPr>
        <w:footnoteRef/>
      </w:r>
      <w:r>
        <w:rPr>
          <w:rStyle w:val="FootnoteCandara"/>
        </w:rPr>
        <w:tab/>
      </w:r>
      <w:proofErr w:type="spellStart"/>
      <w:r>
        <w:t>Fredik</w:t>
      </w:r>
      <w:proofErr w:type="spellEnd"/>
      <w:r>
        <w:t xml:space="preserve"> </w:t>
      </w:r>
      <w:proofErr w:type="spellStart"/>
      <w:r>
        <w:t>Melkias</w:t>
      </w:r>
      <w:proofErr w:type="spellEnd"/>
      <w:r>
        <w:t xml:space="preserve"> </w:t>
      </w:r>
      <w:proofErr w:type="spellStart"/>
      <w:r>
        <w:t>Boiliu</w:t>
      </w:r>
      <w:proofErr w:type="spellEnd"/>
      <w:r>
        <w:t xml:space="preserve">, Peran Pendidikan Agama Kristen di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Pemberdayaan</w:t>
      </w:r>
      <w:proofErr w:type="spellEnd"/>
      <w:r>
        <w:t xml:space="preserve"> Ekonomi </w:t>
      </w:r>
      <w:proofErr w:type="spellStart"/>
      <w:r>
        <w:t>Kreatif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Era Digital, Jumal </w:t>
      </w:r>
      <w:proofErr w:type="spellStart"/>
      <w:r>
        <w:t>Pengabdian</w:t>
      </w:r>
      <w:proofErr w:type="spellEnd"/>
      <w:r>
        <w:t xml:space="preserve"> tri Bakti vol.2 no. 2. </w:t>
      </w:r>
      <w:proofErr w:type="spellStart"/>
      <w:r>
        <w:t>Desember</w:t>
      </w:r>
      <w:proofErr w:type="spellEnd"/>
      <w:r>
        <w:t xml:space="preserve"> 2020. 125</w:t>
      </w:r>
    </w:p>
  </w:footnote>
  <w:footnote w:id="35">
    <w:p w:rsidR="001748C8" w:rsidRDefault="0018110E">
      <w:pPr>
        <w:pStyle w:val="Footnote20"/>
        <w:shd w:val="clear" w:color="auto" w:fill="auto"/>
        <w:spacing w:line="265" w:lineRule="exact"/>
        <w:ind w:left="660"/>
      </w:pPr>
      <w:r>
        <w:rPr>
          <w:rStyle w:val="Footnote2NotItalic"/>
          <w:vertAlign w:val="superscript"/>
        </w:rPr>
        <w:t>4</w:t>
      </w:r>
      <w:r>
        <w:rPr>
          <w:rStyle w:val="Footnote2NotItalic"/>
        </w:rPr>
        <w:t xml:space="preserve">] </w:t>
      </w:r>
      <w:r>
        <w:t>Ibid 125-126</w:t>
      </w:r>
    </w:p>
  </w:footnote>
  <w:footnote w:id="36">
    <w:p w:rsidR="001748C8" w:rsidRDefault="0018110E">
      <w:pPr>
        <w:pStyle w:val="Footnote0"/>
        <w:shd w:val="clear" w:color="auto" w:fill="auto"/>
        <w:tabs>
          <w:tab w:val="left" w:pos="919"/>
        </w:tabs>
        <w:spacing w:line="265" w:lineRule="exact"/>
        <w:ind w:firstLine="660"/>
      </w:pPr>
      <w:r>
        <w:rPr>
          <w:rStyle w:val="FootnoteCandara"/>
          <w:vertAlign w:val="superscript"/>
        </w:rPr>
        <w:footnoteRef/>
      </w:r>
      <w:r>
        <w:rPr>
          <w:rStyle w:val="FootnoteCandara"/>
        </w:rPr>
        <w:tab/>
      </w:r>
      <w:r>
        <w:t xml:space="preserve">Erich Von Marthin E. </w:t>
      </w:r>
      <w:proofErr w:type="spellStart"/>
      <w:r>
        <w:t>Hutahaean</w:t>
      </w:r>
      <w:proofErr w:type="spellEnd"/>
      <w:r>
        <w:t xml:space="preserve">, </w:t>
      </w:r>
      <w:proofErr w:type="spellStart"/>
      <w:r>
        <w:rPr>
          <w:rStyle w:val="FootnoteItalic"/>
        </w:rPr>
        <w:t>Memetakan</w:t>
      </w:r>
      <w:proofErr w:type="spellEnd"/>
      <w:r>
        <w:rPr>
          <w:rStyle w:val="FootnoteItalic"/>
        </w:rPr>
        <w:t xml:space="preserve"> Pendidikan Kristiani</w:t>
      </w:r>
      <w:r>
        <w:t xml:space="preserve"> </w:t>
      </w:r>
      <w:proofErr w:type="gramStart"/>
      <w:r>
        <w:t>( Jakarta</w:t>
      </w:r>
      <w:proofErr w:type="gramEnd"/>
      <w:r>
        <w:t xml:space="preserve">: BPK </w:t>
      </w:r>
      <w:proofErr w:type="spellStart"/>
      <w:r>
        <w:t>Gunung</w:t>
      </w:r>
      <w:proofErr w:type="spellEnd"/>
      <w:r>
        <w:t xml:space="preserve"> Mulia, 2016). 152.</w:t>
      </w:r>
    </w:p>
  </w:footnote>
  <w:footnote w:id="37">
    <w:p w:rsidR="001748C8" w:rsidRDefault="0018110E">
      <w:pPr>
        <w:pStyle w:val="Footnote0"/>
        <w:shd w:val="clear" w:color="auto" w:fill="auto"/>
        <w:tabs>
          <w:tab w:val="left" w:pos="843"/>
        </w:tabs>
        <w:spacing w:line="294" w:lineRule="exact"/>
        <w:ind w:firstLine="720"/>
      </w:pPr>
      <w:r>
        <w:rPr>
          <w:rStyle w:val="FootnoteCandara"/>
          <w:vertAlign w:val="superscript"/>
        </w:rPr>
        <w:footnoteRef/>
      </w:r>
      <w:r>
        <w:tab/>
        <w:t xml:space="preserve">J.M Nainggolan </w:t>
      </w:r>
      <w:r>
        <w:rPr>
          <w:rStyle w:val="FootnoteItalic"/>
        </w:rPr>
        <w:t>Strategi Pendidikan Agama Kristen</w:t>
      </w:r>
      <w:r>
        <w:t xml:space="preserve"> </w:t>
      </w:r>
      <w:proofErr w:type="gramStart"/>
      <w:r>
        <w:t>( Jawa</w:t>
      </w:r>
      <w:proofErr w:type="gramEnd"/>
      <w:r>
        <w:t xml:space="preserve"> Barat: </w:t>
      </w:r>
      <w:proofErr w:type="spellStart"/>
      <w:r>
        <w:t>Generasi</w:t>
      </w:r>
      <w:proofErr w:type="spellEnd"/>
      <w:r>
        <w:t xml:space="preserve"> Info Media, 2008). 23.</w:t>
      </w:r>
    </w:p>
  </w:footnote>
  <w:footnote w:id="38">
    <w:p w:rsidR="001748C8" w:rsidRDefault="0018110E">
      <w:pPr>
        <w:pStyle w:val="Footnote0"/>
        <w:shd w:val="clear" w:color="auto" w:fill="auto"/>
        <w:tabs>
          <w:tab w:val="left" w:pos="938"/>
        </w:tabs>
        <w:ind w:left="720"/>
        <w:jc w:val="both"/>
      </w:pPr>
      <w:r>
        <w:rPr>
          <w:rStyle w:val="FootnoteCandara"/>
          <w:vertAlign w:val="superscript"/>
        </w:rPr>
        <w:footnoteRef/>
      </w:r>
      <w:r>
        <w:tab/>
        <w:t>Ibid 24</w:t>
      </w:r>
    </w:p>
  </w:footnote>
  <w:footnote w:id="39">
    <w:p w:rsidR="001748C8" w:rsidRDefault="0018110E">
      <w:pPr>
        <w:pStyle w:val="Footnote0"/>
        <w:shd w:val="clear" w:color="auto" w:fill="auto"/>
        <w:tabs>
          <w:tab w:val="left" w:pos="947"/>
        </w:tabs>
        <w:ind w:left="720"/>
        <w:jc w:val="both"/>
      </w:pPr>
      <w:r>
        <w:rPr>
          <w:rStyle w:val="FootnoteCandara"/>
          <w:vertAlign w:val="superscript"/>
        </w:rPr>
        <w:footnoteRef/>
      </w:r>
      <w:r>
        <w:tab/>
        <w:t>Ibid 25</w:t>
      </w:r>
    </w:p>
  </w:footnote>
  <w:footnote w:id="40">
    <w:p w:rsidR="001748C8" w:rsidRDefault="0018110E">
      <w:pPr>
        <w:pStyle w:val="Footnote0"/>
        <w:shd w:val="clear" w:color="auto" w:fill="auto"/>
        <w:tabs>
          <w:tab w:val="left" w:pos="938"/>
        </w:tabs>
        <w:ind w:left="720"/>
        <w:jc w:val="both"/>
      </w:pPr>
      <w:r>
        <w:rPr>
          <w:rStyle w:val="FootnoteCandara"/>
          <w:vertAlign w:val="superscript"/>
        </w:rPr>
        <w:footnoteRef/>
      </w:r>
      <w:r>
        <w:tab/>
      </w:r>
      <w:r>
        <w:t xml:space="preserve">Daniel </w:t>
      </w:r>
      <w:proofErr w:type="spellStart"/>
      <w:r>
        <w:t>Nuhamara</w:t>
      </w:r>
      <w:proofErr w:type="spellEnd"/>
      <w:r>
        <w:t xml:space="preserve">, </w:t>
      </w:r>
      <w:proofErr w:type="spellStart"/>
      <w:r>
        <w:rPr>
          <w:rStyle w:val="FootnoteItalic"/>
        </w:rPr>
        <w:t>Pembimbing</w:t>
      </w:r>
      <w:proofErr w:type="spellEnd"/>
      <w:r>
        <w:rPr>
          <w:rStyle w:val="FootnoteItalic"/>
        </w:rPr>
        <w:t xml:space="preserve"> PAK</w:t>
      </w:r>
      <w:r>
        <w:t xml:space="preserve"> (Jakarta Barat: Jumal </w:t>
      </w:r>
      <w:proofErr w:type="spellStart"/>
      <w:r>
        <w:t>Lnfo</w:t>
      </w:r>
      <w:proofErr w:type="spellEnd"/>
      <w:r>
        <w:t xml:space="preserve"> Media. 20Q9).75.</w:t>
      </w:r>
    </w:p>
  </w:footnote>
  <w:footnote w:id="41">
    <w:p w:rsidR="001748C8" w:rsidRDefault="0018110E">
      <w:pPr>
        <w:pStyle w:val="Footnote20"/>
        <w:shd w:val="clear" w:color="auto" w:fill="auto"/>
        <w:spacing w:line="240" w:lineRule="exact"/>
        <w:ind w:left="660"/>
      </w:pPr>
      <w:r>
        <w:t>"</w:t>
      </w:r>
      <w:proofErr w:type="gramStart"/>
      <w:r>
        <w:t>ibid</w:t>
      </w:r>
      <w:proofErr w:type="gramEnd"/>
      <w:r>
        <w:t xml:space="preserve"> 77.</w:t>
      </w:r>
    </w:p>
  </w:footnote>
  <w:footnote w:id="42">
    <w:p w:rsidR="001748C8" w:rsidRDefault="0018110E">
      <w:pPr>
        <w:pStyle w:val="Footnote0"/>
        <w:shd w:val="clear" w:color="auto" w:fill="auto"/>
        <w:tabs>
          <w:tab w:val="left" w:pos="853"/>
        </w:tabs>
        <w:spacing w:line="294" w:lineRule="exact"/>
        <w:ind w:right="880" w:firstLine="680"/>
      </w:pPr>
      <w:r>
        <w:rPr>
          <w:rStyle w:val="FootnoteCandara"/>
          <w:vertAlign w:val="superscript"/>
        </w:rPr>
        <w:footnoteRef/>
      </w:r>
      <w:r>
        <w:rPr>
          <w:rStyle w:val="FootnoteCandara"/>
        </w:rPr>
        <w:tab/>
      </w:r>
      <w:r>
        <w:t xml:space="preserve">Ahmad, </w:t>
      </w:r>
      <w:proofErr w:type="spellStart"/>
      <w:r>
        <w:t>NurabadL</w:t>
      </w:r>
      <w:proofErr w:type="spellEnd"/>
      <w:r>
        <w:t xml:space="preserve"> </w:t>
      </w:r>
      <w:proofErr w:type="spellStart"/>
      <w:r>
        <w:rPr>
          <w:rStyle w:val="FootnoteItalic"/>
        </w:rPr>
        <w:t>Manajeman</w:t>
      </w:r>
      <w:proofErr w:type="spellEnd"/>
      <w:r>
        <w:rPr>
          <w:rStyle w:val="FootnoteItalic"/>
        </w:rPr>
        <w:t xml:space="preserve"> Sarana dan </w:t>
      </w:r>
      <w:proofErr w:type="spellStart"/>
      <w:r>
        <w:rPr>
          <w:rStyle w:val="FootnoteItalic"/>
        </w:rPr>
        <w:t>Prasarana</w:t>
      </w:r>
      <w:proofErr w:type="spellEnd"/>
      <w:r>
        <w:rPr>
          <w:rStyle w:val="FootnoteItalic"/>
        </w:rPr>
        <w:t xml:space="preserve"> Pendidikan.</w:t>
      </w:r>
      <w:r>
        <w:t xml:space="preserve"> (Malang: </w:t>
      </w:r>
      <w:proofErr w:type="spellStart"/>
      <w:r>
        <w:t>Perpustakaan</w:t>
      </w:r>
      <w:proofErr w:type="spellEnd"/>
      <w:r>
        <w:t xml:space="preserve"> Nasional.</w:t>
      </w:r>
      <w:proofErr w:type="gramStart"/>
      <w:r>
        <w:t>2014)l.</w:t>
      </w:r>
      <w:proofErr w:type="gramEnd"/>
    </w:p>
  </w:footnote>
  <w:footnote w:id="43">
    <w:p w:rsidR="001748C8" w:rsidRDefault="0018110E">
      <w:pPr>
        <w:pStyle w:val="Footnote20"/>
        <w:shd w:val="clear" w:color="auto" w:fill="auto"/>
        <w:tabs>
          <w:tab w:val="left" w:pos="935"/>
        </w:tabs>
        <w:spacing w:line="265" w:lineRule="exact"/>
        <w:ind w:left="660"/>
        <w:jc w:val="both"/>
      </w:pPr>
      <w:r>
        <w:rPr>
          <w:rStyle w:val="Footnote2Candara"/>
          <w:vertAlign w:val="superscript"/>
        </w:rPr>
        <w:footnoteRef/>
      </w:r>
      <w:r>
        <w:rPr>
          <w:rStyle w:val="Footnote2NotItalic"/>
        </w:rPr>
        <w:tab/>
        <w:t xml:space="preserve">Arifin M dan </w:t>
      </w:r>
      <w:proofErr w:type="spellStart"/>
      <w:r>
        <w:rPr>
          <w:rStyle w:val="Footnote2NotItalic"/>
        </w:rPr>
        <w:t>Bamawi</w:t>
      </w:r>
      <w:proofErr w:type="spellEnd"/>
      <w:r>
        <w:rPr>
          <w:rStyle w:val="Footnote2NotItalic"/>
        </w:rPr>
        <w:t xml:space="preserve">. </w:t>
      </w:r>
      <w:proofErr w:type="spellStart"/>
      <w:r>
        <w:t>Manajemen</w:t>
      </w:r>
      <w:proofErr w:type="spellEnd"/>
      <w:r>
        <w:t xml:space="preserve"> Sarana dan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Sekolah</w:t>
      </w:r>
      <w:proofErr w:type="spellEnd"/>
    </w:p>
  </w:footnote>
  <w:footnote w:id="44">
    <w:p w:rsidR="001748C8" w:rsidRDefault="0018110E">
      <w:pPr>
        <w:pStyle w:val="Footnote0"/>
        <w:shd w:val="clear" w:color="auto" w:fill="auto"/>
        <w:tabs>
          <w:tab w:val="left" w:pos="843"/>
        </w:tabs>
        <w:spacing w:line="265" w:lineRule="exact"/>
        <w:ind w:firstLine="660"/>
      </w:pPr>
      <w:r>
        <w:rPr>
          <w:rStyle w:val="FootnoteCandara"/>
          <w:vertAlign w:val="superscript"/>
        </w:rPr>
        <w:footnoteRef/>
      </w:r>
      <w:r>
        <w:tab/>
        <w:t xml:space="preserve">Abdul Hamid, </w:t>
      </w:r>
      <w:proofErr w:type="spellStart"/>
      <w:r>
        <w:rPr>
          <w:rStyle w:val="FootnoteItalic"/>
        </w:rPr>
        <w:t>Pengembangan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Sumber</w:t>
      </w:r>
      <w:proofErr w:type="spellEnd"/>
      <w:r>
        <w:rPr>
          <w:rStyle w:val="FootnoteItalic"/>
        </w:rPr>
        <w:t xml:space="preserve"> Daya </w:t>
      </w:r>
      <w:proofErr w:type="spellStart"/>
      <w:r>
        <w:rPr>
          <w:rStyle w:val="FootnoteItalic"/>
        </w:rPr>
        <w:t>Manusia</w:t>
      </w:r>
      <w:proofErr w:type="spellEnd"/>
      <w:r>
        <w:t xml:space="preserve"> </w:t>
      </w:r>
      <w:proofErr w:type="gramStart"/>
      <w:r>
        <w:t>( Banjar</w:t>
      </w:r>
      <w:proofErr w:type="gramEnd"/>
      <w:r>
        <w:t xml:space="preserve"> </w:t>
      </w:r>
      <w:proofErr w:type="spellStart"/>
      <w:r>
        <w:t>masin</w:t>
      </w:r>
      <w:proofErr w:type="spellEnd"/>
      <w:r>
        <w:t xml:space="preserve">: </w:t>
      </w:r>
      <w:proofErr w:type="spellStart"/>
      <w:r>
        <w:t>bdk</w:t>
      </w:r>
      <w:proofErr w:type="spellEnd"/>
      <w:r>
        <w:t xml:space="preserve"> Banjar </w:t>
      </w:r>
      <w:proofErr w:type="spellStart"/>
      <w:r>
        <w:t>masin</w:t>
      </w:r>
      <w:proofErr w:type="spellEnd"/>
      <w:r>
        <w:t xml:space="preserve"> </w:t>
      </w:r>
      <w:proofErr w:type="spellStart"/>
      <w:r>
        <w:t>Kementrian</w:t>
      </w:r>
      <w:proofErr w:type="spellEnd"/>
      <w:r>
        <w:t xml:space="preserve"> , Agama 2020)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48C8" w:rsidRDefault="001811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2.7pt;margin-top:9.35pt;width:10.95pt;height:8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748C8" w:rsidRDefault="0018110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48C8" w:rsidRDefault="001811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5.8pt;margin-top:25.75pt;width:4.75pt;height:8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748C8" w:rsidRDefault="0018110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48C8" w:rsidRDefault="001811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71.55pt;margin-top:88.25pt;width:63.45pt;height:29.4pt;z-index:-188744062;mso-wrap-distance-left:5pt;mso-wrap-distance-right:5pt;mso-position-horizontal-relative:page;mso-position-vertical-relative:page" wrapcoords="0 0" filled="f" stroked="f">
          <v:textbox inset="0,0,0,0">
            <w:txbxContent>
              <w:p w:rsidR="001748C8" w:rsidRPr="0018110E" w:rsidRDefault="0018110E" w:rsidP="0018110E">
                <w:pPr>
                  <w:pStyle w:val="Headerorfooter0"/>
                  <w:shd w:val="clear" w:color="auto" w:fill="auto"/>
                  <w:spacing w:line="240" w:lineRule="auto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18110E">
                  <w:rPr>
                    <w:rStyle w:val="Headerorfooter1"/>
                    <w:b/>
                    <w:bCs/>
                    <w:sz w:val="28"/>
                    <w:szCs w:val="28"/>
                  </w:rPr>
                  <w:t>BAB II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48C8" w:rsidRDefault="001811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12.7pt;margin-top:9.35pt;width:10.95pt;height:8.1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748C8" w:rsidRDefault="0018110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48C8" w:rsidRDefault="001811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12.7pt;margin-top:9.35pt;width:10.95pt;height:8.1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748C8" w:rsidRDefault="0018110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48C8" w:rsidRDefault="001748C8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48C8" w:rsidRDefault="001811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12.7pt;margin-top:9.35pt;width:10.95pt;height:8.1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748C8" w:rsidRDefault="0018110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48C8" w:rsidRDefault="001811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12.7pt;margin-top:9.35pt;width:10.95pt;height:8.1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748C8" w:rsidRDefault="0018110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48C8" w:rsidRDefault="0018110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13.4pt;margin-top:8.45pt;width:11.3pt;height:8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748C8" w:rsidRDefault="0018110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6196"/>
    <w:multiLevelType w:val="multilevel"/>
    <w:tmpl w:val="12989D9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E1563"/>
    <w:multiLevelType w:val="multilevel"/>
    <w:tmpl w:val="62804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363B7F"/>
    <w:multiLevelType w:val="multilevel"/>
    <w:tmpl w:val="4C90C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5571C0"/>
    <w:multiLevelType w:val="multilevel"/>
    <w:tmpl w:val="23328A7A"/>
    <w:lvl w:ilvl="0">
      <w:start w:val="58"/>
      <w:numFmt w:val="decimal"/>
      <w:lvlText w:val="%1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D738D9"/>
    <w:multiLevelType w:val="multilevel"/>
    <w:tmpl w:val="464E6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8E0DC4"/>
    <w:multiLevelType w:val="multilevel"/>
    <w:tmpl w:val="9AE265A8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CF4BE5"/>
    <w:multiLevelType w:val="multilevel"/>
    <w:tmpl w:val="854E7D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619033">
    <w:abstractNumId w:val="0"/>
  </w:num>
  <w:num w:numId="2" w16cid:durableId="1585606352">
    <w:abstractNumId w:val="4"/>
  </w:num>
  <w:num w:numId="3" w16cid:durableId="1786654479">
    <w:abstractNumId w:val="5"/>
  </w:num>
  <w:num w:numId="4" w16cid:durableId="1977295766">
    <w:abstractNumId w:val="2"/>
  </w:num>
  <w:num w:numId="5" w16cid:durableId="156314213">
    <w:abstractNumId w:val="1"/>
  </w:num>
  <w:num w:numId="6" w16cid:durableId="1224683445">
    <w:abstractNumId w:val="6"/>
  </w:num>
  <w:num w:numId="7" w16cid:durableId="183640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1"/>
    </o:shapelayout>
  </w:hdrShapeDefaults>
  <w:footnotePr>
    <w:numStart w:val="8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8C8"/>
    <w:rsid w:val="001748C8"/>
    <w:rsid w:val="0018110E"/>
    <w:rsid w:val="00E3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5:docId w15:val="{D077F818-717C-461C-9F90-908F02EB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FootnoteCandara">
    <w:name w:val="Footnote + Candara"/>
    <w:aliases w:val="8 pt"/>
    <w:basedOn w:val="Footnot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FootnoteItalic">
    <w:name w:val="Footnote + Italic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Footnote2">
    <w:name w:val="Footnote (2)_"/>
    <w:basedOn w:val="DefaultParagraphFont"/>
    <w:link w:val="Footnote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Footnote2NotItalic">
    <w:name w:val="Footnote (2) + Not Italic"/>
    <w:basedOn w:val="Footnot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Footnote2Candara">
    <w:name w:val="Footnote (2) + Candara"/>
    <w:aliases w:val="8 pt,Not Italic"/>
    <w:basedOn w:val="Footnote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Exact">
    <w:name w:val="Body text (4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Candara">
    <w:name w:val="Body text (4) + Candara"/>
    <w:aliases w:val="8 pt Exact"/>
    <w:basedOn w:val="Bodytext4"/>
    <w:rPr>
      <w:rFonts w:ascii="Candara" w:eastAsia="Candara" w:hAnsi="Candara" w:cs="Candara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Bodytext4ItalicExact">
    <w:name w:val="Body text (4) + Italic Exac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Bodytext413ptExact">
    <w:name w:val="Body text (4) + 13 pt Exac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Exact0">
    <w:name w:val="Body text (4) Exac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Headerorfooter105pt">
    <w:name w:val="Header or footer + 10.5 pt"/>
    <w:basedOn w:val="Headerorfooter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erorfooter85pt">
    <w:name w:val="Header or footer + 8.5 pt"/>
    <w:basedOn w:val="Headerorfooter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6Exact">
    <w:name w:val="Body text (6) Exact"/>
    <w:basedOn w:val="DefaultParagraphFont"/>
    <w:link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Bodytext6NotItalicExact">
    <w:name w:val="Body text (6) + Not Italic Exact"/>
    <w:basedOn w:val="Bodytext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Candara0">
    <w:name w:val="Body text (4) + Candara"/>
    <w:aliases w:val="8 pt"/>
    <w:basedOn w:val="Bodytext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Italic">
    <w:name w:val="Body text (4) +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4105pt">
    <w:name w:val="Body text (4) + 10.5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475pt">
    <w:name w:val="Body text (4) + 7.5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256" w:lineRule="exact"/>
    </w:pPr>
    <w:rPr>
      <w:rFonts w:ascii="Times New Roman" w:eastAsia="Times New Roman" w:hAnsi="Times New Roman" w:cs="Times New Roman"/>
    </w:rPr>
  </w:style>
  <w:style w:type="paragraph" w:customStyle="1" w:styleId="Footnote20">
    <w:name w:val="Footnote (2)"/>
    <w:basedOn w:val="Normal"/>
    <w:link w:val="Footnote2"/>
    <w:pPr>
      <w:shd w:val="clear" w:color="auto" w:fill="FFFFFF"/>
      <w:spacing w:line="25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540" w:after="180" w:line="578" w:lineRule="exact"/>
      <w:ind w:hanging="4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96" w:lineRule="exact"/>
    </w:pPr>
    <w:rPr>
      <w:rFonts w:ascii="Times New Roman" w:eastAsia="Times New Roman" w:hAnsi="Times New Roman" w:cs="Times New Roman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line="275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  <w:ind w:firstLine="8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181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10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image" Target="media/image1.jpeg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3812</Words>
  <Characters>21730</Characters>
  <Application>Microsoft Office Word</Application>
  <DocSecurity>0</DocSecurity>
  <Lines>181</Lines>
  <Paragraphs>50</Paragraphs>
  <ScaleCrop>false</ScaleCrop>
  <Company/>
  <LinksUpToDate>false</LinksUpToDate>
  <CharactersWithSpaces>25492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photo</dc:title>
  <dc:subject/>
  <dc:creator>Pengolahan2</dc:creator>
  <cp:keywords/>
  <cp:lastModifiedBy>Windows 10</cp:lastModifiedBy>
  <cp:revision>2</cp:revision>
  <dcterms:created xsi:type="dcterms:W3CDTF">2024-04-16T01:22:00Z</dcterms:created>
  <dcterms:modified xsi:type="dcterms:W3CDTF">2024-04-16T01:23:00Z</dcterms:modified>
</cp:coreProperties>
</file>