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6" w:line="240" w:lineRule="exact"/>
        <w:ind w:left="3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PERTANYAAN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pertanyaan ini untuk membantu peneliti mendapatkan informasi secara runtut dan teratur dan tetap fokus pada pembahasan dalam melaksanakan proses penelitian di lokasi penlitian, berikut daftar pertanyaan:</w:t>
      </w:r>
    </w:p>
    <w:p>
      <w:pPr>
        <w:pStyle w:val="Style8"/>
        <w:numPr>
          <w:ilvl w:val="0"/>
          <w:numId w:val="1"/>
        </w:numPr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penyebab tetjadinya konflik di jemaat Mappu yang mengakibatkan perpecahan Jemaat ?</w:t>
      </w:r>
    </w:p>
    <w:p>
      <w:pPr>
        <w:pStyle w:val="Style8"/>
        <w:numPr>
          <w:ilvl w:val="0"/>
          <w:numId w:val="1"/>
        </w:numPr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Bentuk konflik apa saja yang pema terjadi ?</w:t>
      </w:r>
    </w:p>
    <w:p>
      <w:pPr>
        <w:pStyle w:val="Style8"/>
        <w:numPr>
          <w:ilvl w:val="0"/>
          <w:numId w:val="1"/>
        </w:numPr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dan apa dampak dari perpecahan jemaat bagi kehidupan warga Jemaat ?</w:t>
      </w:r>
    </w:p>
    <w:p>
      <w:pPr>
        <w:pStyle w:val="Style8"/>
        <w:numPr>
          <w:ilvl w:val="0"/>
          <w:numId w:val="1"/>
        </w:numPr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Langkah-langkah apa saja yang dilakukan oleh Gejera, Pemerintah, Adat dan Tokoh Pemuda dalam menangani konflik ?</w:t>
      </w:r>
    </w:p>
    <w:p>
      <w:pPr>
        <w:pStyle w:val="Style8"/>
        <w:numPr>
          <w:ilvl w:val="0"/>
          <w:numId w:val="1"/>
        </w:numPr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80" w:right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697" w:left="1929" w:right="1831" w:bottom="1697" w:header="0" w:footer="3" w:gutter="0"/>
          <w:rtlGutter w:val="0"/>
          <w:cols w:space="720"/>
          <w:pgNumType w:fmt="upperRoman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tantangan atau hambatan dalam melakukan rekonsiliasi atau perdamaian ?</w:t>
      </w: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926" w:left="0" w:right="0" w:bottom="9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31" w:line="240" w:lineRule="exact"/>
        <w:ind w:left="0" w:right="3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JADWAL 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9" w:line="456" w:lineRule="exact"/>
        <w:ind w:left="0" w:right="240" w:firstLine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Jadwal wawancara ini dibuat untuk menjadwalkan waktu penentuan wawancara terhadap informan karena setiap informan masing-masing memiliki kesibukan masing-masing dan wawancara harus dilaksanakan dengan menghubungi lebih awal informan karena adanya pandemi covid-I9 yang membuat peneliti dan informan harus menentukan jadwal dengan baik.</w:t>
      </w:r>
    </w:p>
    <w:tbl>
      <w:tblPr>
        <w:tblOverlap w:val="never"/>
        <w:tblLayout w:type="fixed"/>
        <w:jc w:val="center"/>
      </w:tblPr>
      <w:tblGrid>
        <w:gridCol w:w="608"/>
        <w:gridCol w:w="3336"/>
        <w:gridCol w:w="1842"/>
        <w:gridCol w:w="1690"/>
        <w:gridCol w:w="975"/>
      </w:tblGrid>
      <w:tr>
        <w:trPr>
          <w:trHeight w:val="9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Waktu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Ket.</w:t>
            </w:r>
          </w:p>
        </w:tc>
      </w:tr>
      <w:tr>
        <w:trPr>
          <w:trHeight w:val="17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5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Herman </w:t>
            </w:r>
            <w:r>
              <w:rPr>
                <w:rStyle w:val="CharStyle10"/>
              </w:rPr>
              <w:t>Siayan Dusuk (Tokoh Adat)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20" w:lineRule="exact"/>
              <w:ind w:left="0" w:right="0" w:firstLine="0"/>
            </w:pPr>
            <w:r>
              <w:rPr>
                <w:rStyle w:val="CharStyle10"/>
              </w:rPr>
              <w:t>Senin</w:t>
            </w:r>
          </w:p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0" w:right="0" w:firstLine="0"/>
            </w:pPr>
            <w:r>
              <w:rPr>
                <w:rStyle w:val="CharStyle10"/>
              </w:rPr>
              <w:t>15 Juni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16:00- selesai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✓</w:t>
            </w:r>
          </w:p>
        </w:tc>
      </w:tr>
      <w:tr>
        <w:trPr>
          <w:trHeight w:val="1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77" w:lineRule="exact"/>
              <w:ind w:left="0" w:right="0" w:firstLine="0"/>
            </w:pPr>
            <w:r>
              <w:rPr>
                <w:rStyle w:val="CharStyle10"/>
              </w:rPr>
              <w:t>Aser Bossi, S.Th (Tokoh Pemuda)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8" w:lineRule="exact"/>
              <w:ind w:left="0" w:right="0" w:firstLine="0"/>
            </w:pPr>
            <w:r>
              <w:rPr>
                <w:rStyle w:val="CharStyle10"/>
              </w:rPr>
              <w:t>Selasa 16 Juni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16:00 - selesai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/</w:t>
            </w:r>
          </w:p>
        </w:tc>
      </w:tr>
      <w:tr>
        <w:trPr>
          <w:trHeight w:val="17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8" w:lineRule="exact"/>
              <w:ind w:left="0" w:right="0" w:firstLine="0"/>
            </w:pPr>
            <w:r>
              <w:rPr>
                <w:rStyle w:val="CharStyle10"/>
              </w:rPr>
              <w:t>Pdt. Pilatus Mananora, S.Th (Pendeta Kedua Jemaat)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20" w:lineRule="exact"/>
              <w:ind w:left="0" w:right="0" w:firstLine="0"/>
            </w:pPr>
            <w:r>
              <w:rPr>
                <w:rStyle w:val="CharStyle10"/>
              </w:rPr>
              <w:t>Jumat</w:t>
            </w:r>
          </w:p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0" w:right="0" w:firstLine="0"/>
            </w:pPr>
            <w:r>
              <w:rPr>
                <w:rStyle w:val="CharStyle10"/>
              </w:rPr>
              <w:t>19 Juni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15:30-selesai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/</w:t>
            </w:r>
          </w:p>
        </w:tc>
      </w:tr>
      <w:tr>
        <w:trPr>
          <w:trHeight w:val="1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2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Nikolaus</w:t>
            </w:r>
          </w:p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0" w:right="0" w:firstLine="0"/>
            </w:pPr>
            <w:r>
              <w:rPr>
                <w:rStyle w:val="CharStyle10"/>
              </w:rPr>
              <w:t>(Kepala Dusun Mappu)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59" w:lineRule="exact"/>
              <w:ind w:left="0" w:right="0" w:firstLine="0"/>
            </w:pPr>
            <w:r>
              <w:rPr>
                <w:rStyle w:val="CharStyle10"/>
              </w:rPr>
              <w:t>Minggu 21 Juni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17:00-selesai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/</w:t>
            </w:r>
          </w:p>
        </w:tc>
      </w:tr>
      <w:tr>
        <w:trPr>
          <w:trHeight w:val="17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50" w:lineRule="exact"/>
              <w:ind w:left="0" w:right="0" w:firstLine="0"/>
            </w:pPr>
            <w:r>
              <w:rPr>
                <w:rStyle w:val="CharStyle10"/>
              </w:rPr>
              <w:t>Yulfandri H.S., S.Th (Tokoh Pemuda)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20" w:lineRule="exact"/>
              <w:ind w:left="0" w:right="0" w:firstLine="0"/>
            </w:pPr>
            <w:r>
              <w:rPr>
                <w:rStyle w:val="CharStyle10"/>
              </w:rPr>
              <w:t>Rabu</w:t>
            </w:r>
          </w:p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0" w:right="0" w:firstLine="0"/>
            </w:pPr>
            <w:r>
              <w:rPr>
                <w:rStyle w:val="CharStyle10"/>
              </w:rPr>
              <w:t>24 Juni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16:30 - selesai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4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/</w:t>
            </w:r>
          </w:p>
        </w:tc>
      </w:tr>
    </w:tbl>
    <w:p>
      <w:pPr>
        <w:framePr w:w="84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4" w:line="220" w:lineRule="exact"/>
        <w:ind w:left="3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DOKUMENTASI</w:t>
      </w:r>
    </w:p>
    <w:p>
      <w:pPr>
        <w:pStyle w:val="Style8"/>
        <w:numPr>
          <w:ilvl w:val="0"/>
          <w:numId w:val="3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bersama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Siayan Dusuk (Tokoh Adat)</w:t>
      </w:r>
    </w:p>
    <w:p>
      <w:pPr>
        <w:framePr w:h="433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359pt;height:217pt;">
            <v:imagedata r:id="rId6" r:href="rId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numPr>
          <w:ilvl w:val="0"/>
          <w:numId w:val="3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6" w:line="635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bersama bapak Aser Bossi, S.Th (Tokoh Pemuda) (wawancara lewat via telepon karena beliau berada di kota mamuju dan tidak bisa dikunjungi karena pandemi covid-19)</w:t>
      </w:r>
    </w:p>
    <w:p>
      <w:pPr>
        <w:pStyle w:val="Style8"/>
        <w:numPr>
          <w:ilvl w:val="0"/>
          <w:numId w:val="3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3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bersama bapak Pdt. Pilatus Mananora, S.Th (Pendeta kedua Jemaat)</w:t>
      </w:r>
    </w:p>
    <w:p>
      <w:pPr>
        <w:framePr w:h="431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362pt;height:216pt;">
            <v:imagedata r:id="rId8" r:href="rId9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26" w:left="1885" w:right="1894" w:bottom="9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h="425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4.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Bersama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Nikolaus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(Kepala Dusun Mappu)</w:t>
      </w:r>
    </w:p>
    <w:p>
      <w:pPr>
        <w:framePr w:h="425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350pt;height:213pt;">
            <v:imagedata r:id="rId10" r:href="rId11"/>
          </v:shape>
        </w:pict>
      </w:r>
    </w:p>
    <w:p>
      <w:pPr>
        <w:pStyle w:val="Style11"/>
        <w:framePr w:h="425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5. Wawancara bersama bapak Yuifandri. HS, S.Th (Tokoh Pemuda)</w:t>
      </w: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framePr w:h="499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0" type="#_x0000_t75" style="width:349pt;height:250pt;">
            <v:imagedata r:id="rId12" r:href="rId13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4"/>
          <w:pgSz w:w="12240" w:h="15840"/>
          <w:pgMar w:top="926" w:left="1885" w:right="1894" w:bottom="919" w:header="0" w:footer="3" w:gutter="0"/>
          <w:rtlGutter w:val="0"/>
          <w:cols w:space="720"/>
          <w:pgNumType w:start="4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0" w:right="60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Rektor IAKN Toraja Di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melaksanakan penelitian yang merupakan bagian dari proses penyusunan skripsi, maka saya yang bertanda tangan di bawah ini:</w:t>
      </w:r>
    </w:p>
    <w:p>
      <w:pPr>
        <w:pStyle w:val="Style13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Desi RendcaEla</w:t>
      </w:r>
    </w:p>
    <w:p>
      <w:pPr>
        <w:pStyle w:val="Style13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NIR.M</w:t>
        <w:tab/>
        <w:t>: 2020154271</w:t>
      </w:r>
    </w:p>
    <w:p>
      <w:pPr>
        <w:pStyle w:val="Style13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Semester</w:t>
        <w:tab/>
        <w:t>: X (sepuluh)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Studi: Teologi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 : Kel. Rantc Kalua, Kec. Mcngkendek, Kab. Tana Toraja, Sulawesi Selatan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0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Hp/WA : 082187879268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6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ini mengajukan permohonan kepada Bapak agar kiranya diberikan surat pengantar penelitian untuk melakukan penelitian di Gereja Kristen Sulawesi Barat (GKSB) Jemaat Bukit Sion Mappu dan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Sola Gratia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Mappu, Klasis, Desa Mappu, Kecamatan Bonehau, Kabupaten Mamuju, Sulawesi BaraL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53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judul penelitian yang akan diteliti dalam hal ini adalah Analisis Dampak Perpecahan Jemaat Bagi Masyarakat Dalam Kehidupan Berjemaat Di Jemaat Mappu, Desa Mappu.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4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permohonan ini saya buat, atas perhatian Bapak saya ucapkan terima kasih. Tuhan memberkati.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780" w:right="0" w:firstLine="0"/>
        <w:sectPr>
          <w:pgSz w:w="12240" w:h="15840"/>
          <w:pgMar w:top="62" w:left="1483" w:right="2198" w:bottom="311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>Tana Toraja, 24 Mei 2020</w:t>
      </w:r>
    </w:p>
    <w:p>
      <w:pPr>
        <w:widowControl w:val="0"/>
        <w:spacing w:line="130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7" w:left="0" w:right="0" w:bottom="4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21.45pt;margin-top:2.25pt;width:195.pt;height:81.85pt;z-index:251657728;mso-wrap-distance-left:5.pt;mso-wrap-distance-right:5.pt;mso-position-horizontal-relative:margin" wrapcoords="99 0 21600 0 21600 18907 15832 18907 15832 21600 0 21600 0 18699 99 18699 99 0" filled="f" stroked="f">
            <v:textbox style="mso-fit-shape-to-text:t" inset="0,0,0,0">
              <w:txbxContent>
                <w:p>
                  <w:pPr>
                    <w:framePr w:h="1637" w:wrap="none" w:vAnchor="text" w:hAnchor="margin" w:x="430" w:y="4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195pt;height:82pt;">
                        <v:imagedata r:id="rId15" r:href="rId16"/>
                      </v:shape>
                    </w:pic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color w:val="000000"/>
                      <w:position w:val="0"/>
                    </w:rPr>
                    <w:t>NIP: 198308282011012009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03.45pt;margin-top:0;width:55.9pt;height:13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Mengetahui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321.55pt;margin-top:21.pt;width:71.05pt;height:53.75pt;z-index:-251658751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7" w:left="1483" w:right="2198" w:bottom="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tabs>
          <w:tab w:leader="underscore" w:pos="9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46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Jalan Poros Makale-Makassar Km. 11,5; Telepon/Faksimlle (0423)24620, 24064 </w:t>
        <w:tab/>
        <w:t xml:space="preserve">Mengkendek Tana Toraja Email; </w:t>
      </w:r>
      <w:r>
        <w:rPr>
          <w:rStyle w:val="CharStyle23"/>
          <w:b w:val="0"/>
          <w:bCs w:val="0"/>
        </w:rPr>
        <w:t>stakntoraiaftvahoo.com</w:t>
      </w:r>
    </w:p>
    <w:p>
      <w:pPr>
        <w:pStyle w:val="Style8"/>
        <w:tabs>
          <w:tab w:leader="none" w:pos="1656" w:val="right"/>
          <w:tab w:leader="none" w:pos="1871" w:val="left"/>
          <w:tab w:leader="none" w:pos="8640" w:val="right"/>
          <w:tab w:leader="none" w:pos="9013" w:val="right"/>
          <w:tab w:leader="none" w:pos="9484" w:val="righ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pict>
          <v:shape id="_x0000_s1035" type="#_x0000_t75" style="position:absolute;margin-left:-30.2pt;margin-top:-65.35pt;width:85.45pt;height:42.7pt;z-index:-125829376;mso-wrap-distance-left:5.pt;mso-wrap-distance-right:7.55pt;mso-position-horizontal-relative:margin" wrapcoords="0 0 21600 0 21600 21600 0 21600 0 0">
            <v:imagedata r:id="rId19" r:href="rId2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1183/Ikn.05/PP.00.9/05/2020</w:t>
        <w:tab/>
        <w:t>22</w:t>
        <w:tab/>
        <w:t>Mei</w:t>
        <w:tab/>
        <w:t>2020</w:t>
      </w:r>
    </w:p>
    <w:p>
      <w:pPr>
        <w:pStyle w:val="Style8"/>
        <w:tabs>
          <w:tab w:leader="none" w:pos="1656" w:val="right"/>
          <w:tab w:leader="none" w:pos="1862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8"/>
        <w:tabs>
          <w:tab w:leader="none" w:pos="1656" w:val="right"/>
          <w:tab w:leader="none" w:pos="1871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8"/>
        <w:tabs>
          <w:tab w:leader="none" w:pos="1656" w:val="right"/>
          <w:tab w:leader="none" w:pos="1853" w:val="left"/>
        </w:tabs>
        <w:widowControl w:val="0"/>
        <w:keepNext w:val="0"/>
        <w:keepLines w:val="0"/>
        <w:shd w:val="clear" w:color="auto" w:fill="auto"/>
        <w:bidi w:val="0"/>
        <w:spacing w:before="0" w:after="55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44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Yth. Pimpinan MG GKSB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Jem. Sola Gratia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Mappu 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27" w:line="22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02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</w:t>
      </w:r>
    </w:p>
    <w:p>
      <w:pPr>
        <w:pStyle w:val="Style8"/>
        <w:tabs>
          <w:tab w:leader="none" w:pos="4018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Desi Rendealla</w:t>
      </w:r>
    </w:p>
    <w:p>
      <w:pPr>
        <w:pStyle w:val="Style8"/>
        <w:tabs>
          <w:tab w:leader="none" w:pos="4018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-.2020154271</w:t>
      </w:r>
    </w:p>
    <w:p>
      <w:pPr>
        <w:pStyle w:val="Style8"/>
        <w:tabs>
          <w:tab w:leader="none" w:pos="4018" w:val="left"/>
        </w:tabs>
        <w:widowControl w:val="0"/>
        <w:keepNext w:val="0"/>
        <w:keepLines w:val="0"/>
        <w:shd w:val="clear" w:color="auto" w:fill="auto"/>
        <w:bidi w:val="0"/>
        <w:spacing w:before="0" w:after="219" w:line="3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Analisis Dampak Perpecahan Jemaat Bagi Masyarakat Dalam Kehidupan Berjemaat Di Jemaat Mappu, Desa Mappu.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640"/>
      </w:pPr>
      <w:r>
        <w:pict>
          <v:shape id="_x0000_s1036" type="#_x0000_t75" style="position:absolute;margin-left:261.35pt;margin-top:32.9pt;width:79.2pt;height:27.35pt;z-index:-125829375;mso-wrap-distance-left:5.pt;mso-wrap-distance-right:5.pt;mso-position-horizontal-relative:margin" wrapcoords="0 0 21600 0 21600 21600 0 21600 0 0">
            <v:imagedata r:id="rId21" r:href="rId22"/>
            <w10:wrap type="topAndBottom" anchorx="margin"/>
          </v:shape>
        </w:pict>
      </w:r>
      <w:r>
        <w:pict>
          <v:shape id="_x0000_s1037" type="#_x0000_t202" style="position:absolute;margin-left:249.8pt;margin-top:59.55pt;width:153.35pt;height:71.1pt;z-index:-125829374;mso-wrap-distance-left:5.pt;mso-wrap-distance-right:95.1pt;mso-position-horizontal-relative:margin" wrapcoords="9018 0 17028 0 17028 3968 21600 3968 21600 21600 0 21600 0 3968 9018 3968 9018 0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\ Rektor,</w:t>
                  </w:r>
                </w:p>
                <w:p>
                  <w:pPr>
                    <w:framePr w:h="1422" w:hSpace="1902" w:wrap="notBeside" w:vAnchor="text" w:hAnchor="margin" w:x="4997" w:y="119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8" type="#_x0000_t75" style="width:153pt;height:71pt;">
                        <v:imagedata r:id="rId23" r:href="rId24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400" w:right="5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Jurusan Teologi IAKN Toraja Di Tana Toraja</w:t>
      </w:r>
    </w:p>
    <w:sectPr>
      <w:pgSz w:w="12240" w:h="15840"/>
      <w:pgMar w:top="52" w:left="1061" w:right="1215" w:bottom="39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3.35pt;margin-top:20.3pt;width:72.9pt;height:13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 + 14 pt"/>
    <w:basedOn w:val="CharStyle6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Picture caption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5)_"/>
    <w:basedOn w:val="DefaultParagraphFont"/>
    <w:link w:val="Style15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20"/>
    </w:rPr>
  </w:style>
  <w:style w:type="character" w:customStyle="1" w:styleId="CharStyle18">
    <w:name w:val="Picture caption (2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9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Body text (6)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3">
    <w:name w:val="Body text (6) + Not Bold"/>
    <w:basedOn w:val="CharStyle22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00" w:after="180" w:line="622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Picture caption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20"/>
    </w:rPr>
  </w:style>
  <w:style w:type="paragraph" w:customStyle="1" w:styleId="Style17">
    <w:name w:val="Picture caption (2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spacing w:after="660" w:line="30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