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1CE" w:rsidRPr="00B12AA2" w:rsidRDefault="00B12AA2">
      <w:pPr>
        <w:pStyle w:val="Bodytext20"/>
        <w:shd w:val="clear" w:color="auto" w:fill="auto"/>
        <w:spacing w:after="269" w:line="210" w:lineRule="exact"/>
        <w:ind w:right="340" w:firstLine="0"/>
        <w:rPr>
          <w:b/>
        </w:rPr>
      </w:pPr>
      <w:bookmarkStart w:id="0" w:name="_GoBack"/>
      <w:bookmarkEnd w:id="0"/>
      <w:r w:rsidRPr="00B12AA2">
        <w:rPr>
          <w:b/>
          <w:lang w:val="en-US" w:eastAsia="en-US" w:bidi="en-US"/>
        </w:rPr>
        <w:t>BAB V</w:t>
      </w:r>
    </w:p>
    <w:p w:rsidR="006A51CE" w:rsidRPr="00B12AA2" w:rsidRDefault="00B12AA2">
      <w:pPr>
        <w:pStyle w:val="Heading10"/>
        <w:keepNext/>
        <w:keepLines/>
        <w:shd w:val="clear" w:color="auto" w:fill="auto"/>
        <w:spacing w:before="0" w:after="540" w:line="220" w:lineRule="exact"/>
        <w:ind w:right="340"/>
        <w:rPr>
          <w:b/>
        </w:rPr>
      </w:pPr>
      <w:bookmarkStart w:id="1" w:name="bookmark0"/>
      <w:r w:rsidRPr="00B12AA2">
        <w:rPr>
          <w:b/>
        </w:rPr>
        <w:t>PENUTUP</w:t>
      </w:r>
      <w:bookmarkEnd w:id="1"/>
    </w:p>
    <w:p w:rsidR="006A51CE" w:rsidRDefault="00B12AA2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0" w:line="542" w:lineRule="exact"/>
        <w:jc w:val="both"/>
      </w:pPr>
      <w:bookmarkStart w:id="2" w:name="bookmark1"/>
      <w:r>
        <w:t>Kesimpulan</w:t>
      </w:r>
      <w:bookmarkEnd w:id="2"/>
    </w:p>
    <w:p w:rsidR="006A51CE" w:rsidRDefault="00B12AA2">
      <w:pPr>
        <w:pStyle w:val="Bodytext20"/>
        <w:shd w:val="clear" w:color="auto" w:fill="auto"/>
        <w:spacing w:after="188" w:line="542" w:lineRule="exact"/>
        <w:ind w:left="400" w:firstLine="760"/>
        <w:jc w:val="both"/>
      </w:pPr>
      <w:r>
        <w:t>Berdasarkan penelitian, maka penulis mengambil kesimpulan bahwa faktor-faktor yang menyebabkan sehingga anak sulit berbagi dengan sesama yaitu kesiapan dari pendidik (orangtua dan guru PAK) dalam mendidik tentang berbagi, kesiapan</w:t>
      </w:r>
      <w:r>
        <w:t xml:space="preserve"> anak untuk bisa berbagi dan adanya sarana untuk berbagi. Dengan demikian kemampuan anak dalam berbagi kepada sesama merupakan cerminan dari tugas-tugas perkembangan anak yang harus ia penuhi.</w:t>
      </w:r>
    </w:p>
    <w:p w:rsidR="006A51CE" w:rsidRDefault="00B12AA2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0" w:line="533" w:lineRule="exact"/>
        <w:jc w:val="both"/>
      </w:pPr>
      <w:bookmarkStart w:id="3" w:name="bookmark2"/>
      <w:r>
        <w:t>Saran-Saran</w:t>
      </w:r>
      <w:bookmarkEnd w:id="3"/>
    </w:p>
    <w:p w:rsidR="006A51CE" w:rsidRDefault="00B12AA2">
      <w:pPr>
        <w:pStyle w:val="Bodytext20"/>
        <w:numPr>
          <w:ilvl w:val="0"/>
          <w:numId w:val="2"/>
        </w:numPr>
        <w:shd w:val="clear" w:color="auto" w:fill="auto"/>
        <w:tabs>
          <w:tab w:val="left" w:pos="777"/>
        </w:tabs>
        <w:spacing w:after="0" w:line="533" w:lineRule="exact"/>
        <w:ind w:left="780"/>
        <w:jc w:val="both"/>
      </w:pPr>
      <w:r>
        <w:t>Untuk menyikapi masalah kesulitan anak dalam berbag</w:t>
      </w:r>
      <w:r>
        <w:t>i maka pendidik (orangtua dan guru Agama Kristen) perlu mengadakan evaluasi bersama untuk membahas langkah-langkah strategis dalam memecahkan masalah anak yang sulit berbagi dengan sesamanya.</w:t>
      </w:r>
    </w:p>
    <w:p w:rsidR="006A51CE" w:rsidRDefault="00B12AA2">
      <w:pPr>
        <w:pStyle w:val="Bodytext20"/>
        <w:numPr>
          <w:ilvl w:val="0"/>
          <w:numId w:val="2"/>
        </w:numPr>
        <w:shd w:val="clear" w:color="auto" w:fill="auto"/>
        <w:tabs>
          <w:tab w:val="left" w:pos="777"/>
        </w:tabs>
        <w:spacing w:after="0" w:line="533" w:lineRule="exact"/>
        <w:ind w:left="780"/>
        <w:jc w:val="both"/>
      </w:pPr>
      <w:r>
        <w:t>Untuk institusi pendidikan SDN 81 Langkanae Palopo perlu mengada</w:t>
      </w:r>
      <w:r>
        <w:t>kan pembinaan-pembinaan rohani yang mengajak anak untuk mengaplikasikan tindakan berbagi dalam kehidupan kesehariannya.</w:t>
      </w:r>
    </w:p>
    <w:p w:rsidR="006A51CE" w:rsidRDefault="00B12AA2">
      <w:pPr>
        <w:pStyle w:val="Bodytext20"/>
        <w:numPr>
          <w:ilvl w:val="0"/>
          <w:numId w:val="2"/>
        </w:numPr>
        <w:shd w:val="clear" w:color="auto" w:fill="auto"/>
        <w:tabs>
          <w:tab w:val="left" w:pos="777"/>
        </w:tabs>
        <w:spacing w:after="0" w:line="533" w:lineRule="exact"/>
        <w:ind w:left="780"/>
        <w:jc w:val="both"/>
      </w:pPr>
      <w:r>
        <w:t xml:space="preserve">Untuk lembaga pendidikan STAKN Toraja, diharapkan </w:t>
      </w:r>
      <w:r>
        <w:rPr>
          <w:lang w:val="en-US" w:eastAsia="en-US" w:bidi="en-US"/>
        </w:rPr>
        <w:t xml:space="preserve">output </w:t>
      </w:r>
      <w:r>
        <w:t>dari penelitian ini dapat menjadi bahan masukan dan kajian kepada mahasiswa yan</w:t>
      </w:r>
      <w:r>
        <w:t>g akan menjadi tenaga pengajar/pendidik di kemudian hari.</w:t>
      </w:r>
    </w:p>
    <w:sectPr w:rsidR="006A51CE">
      <w:footerReference w:type="default" r:id="rId7"/>
      <w:pgSz w:w="12240" w:h="15840"/>
      <w:pgMar w:top="2973" w:right="2983" w:bottom="1561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12AA2">
      <w:r>
        <w:separator/>
      </w:r>
    </w:p>
  </w:endnote>
  <w:endnote w:type="continuationSeparator" w:id="0">
    <w:p w:rsidR="00000000" w:rsidRDefault="00B12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1CE" w:rsidRDefault="00B12AA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69.75pt;margin-top:750.4pt;width:10.75pt;height:8.9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A51CE" w:rsidRDefault="00B12AA2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</w:rPr>
                  <w:t>76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1CE" w:rsidRDefault="006A51CE"/>
  </w:footnote>
  <w:footnote w:type="continuationSeparator" w:id="0">
    <w:p w:rsidR="006A51CE" w:rsidRDefault="006A51C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4C6547"/>
    <w:multiLevelType w:val="multilevel"/>
    <w:tmpl w:val="5A7A5B1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E036D29"/>
    <w:multiLevelType w:val="multilevel"/>
    <w:tmpl w:val="3E243C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A51CE"/>
    <w:rsid w:val="006A51CE"/>
    <w:rsid w:val="00B1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D84310A6-BAF6-4C7E-9EC5-D03EABBDF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Headerorfooter1">
    <w:name w:val="Header or footer"/>
    <w:basedOn w:val="Headerorfooter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d-ID" w:eastAsia="id-ID" w:bidi="id-ID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300" w:line="0" w:lineRule="atLeast"/>
      <w:ind w:hanging="38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2"/>
      <w:szCs w:val="22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before="300" w:after="840" w:line="0" w:lineRule="atLeast"/>
      <w:jc w:val="center"/>
      <w:outlineLvl w:val="0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page photo</dc:title>
  <dc:subject/>
  <dc:creator>HP</dc:creator>
  <cp:keywords/>
  <cp:lastModifiedBy>Windows User</cp:lastModifiedBy>
  <cp:revision>2</cp:revision>
  <dcterms:created xsi:type="dcterms:W3CDTF">2024-04-13T00:22:00Z</dcterms:created>
  <dcterms:modified xsi:type="dcterms:W3CDTF">2024-04-13T00:23:00Z</dcterms:modified>
</cp:coreProperties>
</file>