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FC1" w:rsidRPr="00037C9C" w:rsidRDefault="00111FC1" w:rsidP="00037C9C">
      <w:pPr>
        <w:spacing w:line="240" w:lineRule="exact"/>
        <w:jc w:val="center"/>
      </w:pPr>
    </w:p>
    <w:p w:rsidR="00111FC1" w:rsidRDefault="00111FC1">
      <w:pPr>
        <w:spacing w:before="30" w:after="30" w:line="240" w:lineRule="exact"/>
        <w:rPr>
          <w:sz w:val="19"/>
          <w:szCs w:val="19"/>
        </w:rPr>
      </w:pPr>
    </w:p>
    <w:p w:rsidR="00111FC1" w:rsidRDefault="00111FC1">
      <w:pPr>
        <w:rPr>
          <w:sz w:val="2"/>
          <w:szCs w:val="2"/>
        </w:rPr>
        <w:sectPr w:rsidR="00111FC1">
          <w:headerReference w:type="default" r:id="rId7"/>
          <w:headerReference w:type="first" r:id="rId8"/>
          <w:footerReference w:type="first" r:id="rId9"/>
          <w:footnotePr>
            <w:numRestart w:val="eachPage"/>
          </w:footnotePr>
          <w:pgSz w:w="12240" w:h="15840"/>
          <w:pgMar w:top="1841" w:right="0" w:bottom="2700" w:left="0" w:header="0" w:footer="3" w:gutter="0"/>
          <w:cols w:space="720"/>
          <w:noEndnote/>
          <w:titlePg/>
          <w:docGrid w:linePitch="360"/>
        </w:sectPr>
      </w:pPr>
    </w:p>
    <w:p w:rsidR="00111FC1" w:rsidRDefault="00037C9C">
      <w:pPr>
        <w:pStyle w:val="Bodytext30"/>
        <w:shd w:val="clear" w:color="auto" w:fill="auto"/>
        <w:ind w:left="240"/>
      </w:pPr>
      <w:bookmarkStart w:id="0" w:name="_GoBack"/>
      <w:bookmarkEnd w:id="0"/>
      <w:r>
        <w:lastRenderedPageBreak/>
        <w:t>PENDAHULUAN</w:t>
      </w:r>
    </w:p>
    <w:p w:rsidR="00111FC1" w:rsidRDefault="00037C9C">
      <w:pPr>
        <w:pStyle w:val="Bodytext30"/>
        <w:numPr>
          <w:ilvl w:val="0"/>
          <w:numId w:val="1"/>
        </w:numPr>
        <w:shd w:val="clear" w:color="auto" w:fill="auto"/>
        <w:tabs>
          <w:tab w:val="left" w:pos="629"/>
        </w:tabs>
        <w:jc w:val="both"/>
      </w:pPr>
      <w:r>
        <w:t>Latar Belakang Masalah</w:t>
      </w:r>
    </w:p>
    <w:p w:rsidR="00111FC1" w:rsidRDefault="00037C9C">
      <w:pPr>
        <w:pStyle w:val="Bodytext20"/>
        <w:shd w:val="clear" w:color="auto" w:fill="auto"/>
        <w:ind w:left="460" w:firstLine="540"/>
      </w:pPr>
      <w:r>
        <w:t xml:space="preserve">Masyarakat Luwn mengenai istilah kata </w:t>
      </w:r>
      <w:r>
        <w:rPr>
          <w:rStyle w:val="Bodytext2Italic"/>
        </w:rPr>
        <w:t>‘‘kami’ri”</w:t>
      </w:r>
      <w:r>
        <w:t xml:space="preserve"> yang berarti menunjuk pada orang yang lebih dari satu. Istilah kata </w:t>
      </w:r>
      <w:r>
        <w:rPr>
          <w:rStyle w:val="Bodytext2Italic"/>
        </w:rPr>
        <w:t>kami 'ri</w:t>
      </w:r>
      <w:r>
        <w:t xml:space="preserve"> yang awalnya suku toraja sering ungkapkan kemudian dari kata ini diikuti oleh masyarakat Luwu dan sering dipergunakan. Melalui beberapa informan belum mendapat sumber asli dari I</w:t>
      </w:r>
      <w:r>
        <w:t xml:space="preserve">stilah </w:t>
      </w:r>
      <w:r>
        <w:rPr>
          <w:rStyle w:val="Bodytext2Italic"/>
        </w:rPr>
        <w:t>kami’ri ,</w:t>
      </w:r>
      <w:r>
        <w:t xml:space="preserve"> karena istilah kata </w:t>
      </w:r>
      <w:r>
        <w:rPr>
          <w:rStyle w:val="Bodytext2Italic"/>
        </w:rPr>
        <w:t>kami'ri</w:t>
      </w:r>
      <w:r>
        <w:t xml:space="preserve"> ini merupakan bahasa sehari-sehari yang sering digunakan oleh masyarakat khususnya wilayah Padangsappa Jemaat Bukit Cenrana. Istilah kata </w:t>
      </w:r>
      <w:r>
        <w:rPr>
          <w:rStyle w:val="Bodytext2Italic"/>
        </w:rPr>
        <w:t>kami'ri</w:t>
      </w:r>
      <w:r>
        <w:t xml:space="preserve"> berarti mengakui akan kemampuannya dan menganggap bahwa merekalah</w:t>
      </w:r>
      <w:r>
        <w:t xml:space="preserve"> yang mampu atau mempunyai keahlian dalam melakukan sesuatu, mengatakan bahwa tanpa mereka maka suatu hal yang dikeijakan tidak akan berhasil sehingga muncullah sikap mementingkan diri sendiri dan sikap angkuh. Kata </w:t>
      </w:r>
      <w:r>
        <w:rPr>
          <w:rStyle w:val="Bodytext2Italic"/>
        </w:rPr>
        <w:t>kami’ri</w:t>
      </w:r>
      <w:r>
        <w:t xml:space="preserve"> muncul dari sekumpulan orang (ke</w:t>
      </w:r>
      <w:r>
        <w:t xml:space="preserve">lompok) yang dipengaruhi dari salah satu faktor baik karena minimnya pendidikan maupun tingginya pendidikan dan ekonomi terkhusus di Jemaat Bukit Cenrana Klasis Luwu Selatan. Kata </w:t>
      </w:r>
      <w:r>
        <w:rPr>
          <w:rStyle w:val="Bodytext2Italic"/>
        </w:rPr>
        <w:t>kami ’ri</w:t>
      </w:r>
      <w:r>
        <w:t xml:space="preserve"> masih didapati diberbagai tempat terkhusus di wilayah Luwu?</w:t>
      </w:r>
    </w:p>
    <w:p w:rsidR="00111FC1" w:rsidRDefault="00037C9C">
      <w:pPr>
        <w:pStyle w:val="Bodytext20"/>
        <w:shd w:val="clear" w:color="auto" w:fill="auto"/>
        <w:spacing w:after="432"/>
        <w:ind w:left="460" w:firstLine="540"/>
      </w:pPr>
      <w:r>
        <w:t xml:space="preserve">Adapun </w:t>
      </w:r>
      <w:r>
        <w:t>pengertian gereja menurut Hanin Hadiwijono mengatakan bahwa gereja adalah sebuah tempat persekutuan orang-orang percaya. Gereja</w:t>
      </w:r>
    </w:p>
    <w:p w:rsidR="00111FC1" w:rsidRDefault="00037C9C">
      <w:pPr>
        <w:pStyle w:val="Bodytext40"/>
        <w:shd w:val="clear" w:color="auto" w:fill="auto"/>
        <w:spacing w:before="0"/>
      </w:pPr>
      <w:r>
        <w:t>^Wawancara dengan Informan: Maria &amp; Juniarto Tokoh Masyarakat Luwu. pada Tanggal 2 April, 2021.</w:t>
      </w:r>
    </w:p>
    <w:p w:rsidR="00111FC1" w:rsidRDefault="00037C9C">
      <w:pPr>
        <w:pStyle w:val="Bodytext20"/>
        <w:shd w:val="clear" w:color="auto" w:fill="auto"/>
        <w:spacing w:line="448" w:lineRule="exact"/>
        <w:ind w:left="420" w:right="140"/>
      </w:pPr>
      <w:r>
        <w:t xml:space="preserve">yang dimaksud </w:t>
      </w:r>
      <w:proofErr w:type="spellStart"/>
      <w:r>
        <w:rPr>
          <w:lang w:val="en-US" w:eastAsia="en-US" w:bidi="en-US"/>
        </w:rPr>
        <w:t>disini</w:t>
      </w:r>
      <w:proofErr w:type="spellEnd"/>
      <w:r>
        <w:rPr>
          <w:lang w:val="en-US" w:eastAsia="en-US" w:bidi="en-US"/>
        </w:rPr>
        <w:t xml:space="preserve"> </w:t>
      </w:r>
      <w:r>
        <w:t xml:space="preserve">ialah umat </w:t>
      </w:r>
      <w:r>
        <w:t xml:space="preserve">Tuhan yang berkumpul pada satu tempat, yang </w:t>
      </w:r>
      <w:r>
        <w:lastRenderedPageBreak/>
        <w:t>percaya kepada Yesus Kristus serta mereka memuji dan memuliakan Allah.</w:t>
      </w:r>
      <w:r>
        <w:rPr>
          <w:vertAlign w:val="superscript"/>
        </w:rPr>
        <w:footnoteReference w:id="1"/>
      </w:r>
      <w:r>
        <w:t xml:space="preserve"> Gereja sebagai tempat persekutuan karena dalam gereja terdapat suatu tempat pertemuan, organisasi orang percaya setempat. Menurut Calvin dalam buku Harun Hadiwijono mengatakan bahwa karena gereja merupakan tempat umum bagi setiap orang percaya maka kehidu</w:t>
      </w:r>
      <w:r>
        <w:t>pan persekutuan bergereja yang sesungguhnya ialah, setiap orang beriman hendaknya saling menerima, mengasihi, menolong, saling mendoakan, taat kepada Allah.</w:t>
      </w:r>
      <w:r>
        <w:rPr>
          <w:vertAlign w:val="superscript"/>
        </w:rPr>
        <w:footnoteReference w:id="2"/>
      </w:r>
      <w:r>
        <w:t>Dari uraian diatas penulis menyimpulkan bahwa gereja adalah tempat bersekutu untuk memuji memuliaka</w:t>
      </w:r>
      <w:r>
        <w:t>n Allah dan terbuka bagi semua orang yang percaya. Oleh karena itu, dalam gereja tiada persaingan diri, tiada pemisahan, pengucilan, pengasingan.</w:t>
      </w:r>
    </w:p>
    <w:p w:rsidR="00111FC1" w:rsidRDefault="00037C9C">
      <w:pPr>
        <w:pStyle w:val="Bodytext20"/>
        <w:shd w:val="clear" w:color="auto" w:fill="auto"/>
        <w:spacing w:line="448" w:lineRule="exact"/>
        <w:ind w:left="420" w:right="140" w:firstLine="560"/>
      </w:pPr>
      <w:r>
        <w:t xml:space="preserve">Buku karangan </w:t>
      </w:r>
      <w:r>
        <w:rPr>
          <w:lang w:val="en-US" w:eastAsia="en-US" w:bidi="en-US"/>
        </w:rPr>
        <w:t xml:space="preserve">David </w:t>
      </w:r>
      <w:r>
        <w:t xml:space="preserve">Cannistraci mengatakan bahwa sifat yang mementingkan diri sendiri, penghulu-penghulu yang </w:t>
      </w:r>
      <w:r>
        <w:t>ingin mengatur sesuai dengan keinginannya sendiri akan memberi dampak yang negatif dalam sebuah persekutuan bergereja .</w:t>
      </w:r>
      <w:r>
        <w:rPr>
          <w:vertAlign w:val="superscript"/>
        </w:rPr>
        <w:footnoteReference w:id="3"/>
      </w:r>
      <w:r>
        <w:t xml:space="preserve">Juga </w:t>
      </w:r>
      <w:r>
        <w:rPr>
          <w:lang w:val="en-US" w:eastAsia="en-US" w:bidi="en-US"/>
        </w:rPr>
        <w:t xml:space="preserve">Howard </w:t>
      </w:r>
      <w:r>
        <w:t xml:space="preserve">&amp; </w:t>
      </w:r>
      <w:r>
        <w:rPr>
          <w:lang w:val="en-US" w:eastAsia="en-US" w:bidi="en-US"/>
        </w:rPr>
        <w:t xml:space="preserve">Warren </w:t>
      </w:r>
      <w:r>
        <w:t>mengatakan bahwa, masalah-masalah pribadi tidaklah seharusnya dibawa masuk kedalam persekutuan gereja sebab akan me</w:t>
      </w:r>
      <w:r>
        <w:t>nganggu persekutuan.</w:t>
      </w:r>
    </w:p>
    <w:p w:rsidR="00111FC1" w:rsidRDefault="00037C9C">
      <w:pPr>
        <w:pStyle w:val="Bodytext20"/>
        <w:shd w:val="clear" w:color="auto" w:fill="auto"/>
        <w:spacing w:line="448" w:lineRule="exact"/>
        <w:ind w:left="420" w:right="140" w:firstLine="560"/>
      </w:pPr>
      <w:r>
        <w:t>Tentu kita tahu bahwa sikap individualistik tidaklah baik jika diterapkan dalam sebuah persekutuan gereja. Namun, dari pengamatan awal yang dilakukan oleh penulis di Gereja Protestan Indonesia Luwu (GPIL)</w:t>
      </w:r>
    </w:p>
    <w:p w:rsidR="00111FC1" w:rsidRDefault="00037C9C">
      <w:pPr>
        <w:pStyle w:val="Bodytext20"/>
        <w:shd w:val="clear" w:color="auto" w:fill="auto"/>
        <w:ind w:left="400"/>
      </w:pPr>
      <w:r>
        <w:t>Jemaat Bukit Cenrana Klasis Lu</w:t>
      </w:r>
      <w:r>
        <w:t xml:space="preserve">wu Selatan penulis mengamati bahwa ada beberapa hal yang tidak sesuai dengan kehidupan persekutuan gereja, karena adanya sikap mementingkan diri sendiri, kelompok- kelompok tertentu, sikap ini </w:t>
      </w:r>
      <w:r>
        <w:lastRenderedPageBreak/>
        <w:t>benar ada dan nyata terjadi dalam persekutuan terkhusus di Gere</w:t>
      </w:r>
      <w:r>
        <w:t>ja Protestan Indonesia Luwu Jemaat Bukit Cenrana Klasis Luwu Selatan.</w:t>
      </w:r>
    </w:p>
    <w:p w:rsidR="00111FC1" w:rsidRDefault="00037C9C">
      <w:pPr>
        <w:pStyle w:val="Bodytext20"/>
        <w:shd w:val="clear" w:color="auto" w:fill="auto"/>
        <w:spacing w:after="120"/>
        <w:ind w:left="400" w:firstLine="540"/>
      </w:pPr>
      <w:r>
        <w:t>Oleh karena itu, penulis merasa tertarik untuk mengkaji masalah ini lebih jauh dengan judul “</w:t>
      </w:r>
      <w:r>
        <w:rPr>
          <w:rStyle w:val="Bodytext2Italic"/>
        </w:rPr>
        <w:t>kami'rP’</w:t>
      </w:r>
      <w:r>
        <w:t xml:space="preserve"> dalam gereja yang dihadapi oleh gereja sekarang khususnya di gereja Protestan Indone</w:t>
      </w:r>
      <w:r>
        <w:t>sia Luwu (GPIL) Jemaat Bukit Cenrana Klasis Luwu Selatan.</w:t>
      </w:r>
    </w:p>
    <w:p w:rsidR="00111FC1" w:rsidRDefault="00037C9C">
      <w:pPr>
        <w:pStyle w:val="Bodytext30"/>
        <w:numPr>
          <w:ilvl w:val="0"/>
          <w:numId w:val="1"/>
        </w:numPr>
        <w:shd w:val="clear" w:color="auto" w:fill="auto"/>
        <w:tabs>
          <w:tab w:val="left" w:pos="318"/>
        </w:tabs>
        <w:spacing w:line="451" w:lineRule="exact"/>
        <w:jc w:val="both"/>
      </w:pPr>
      <w:r>
        <w:t>Rumusan Masalah</w:t>
      </w:r>
    </w:p>
    <w:p w:rsidR="00111FC1" w:rsidRDefault="00037C9C">
      <w:pPr>
        <w:pStyle w:val="Bodytext20"/>
        <w:shd w:val="clear" w:color="auto" w:fill="auto"/>
        <w:spacing w:after="321"/>
        <w:ind w:left="400" w:firstLine="540"/>
      </w:pPr>
      <w:r>
        <w:t xml:space="preserve">Berdasarkan latar belakang maka yang menjadi rumusan masalah yang hendak dibahas dalam tulisan ini, ialah faktor-faktor apa yang menyebabkan munculnya sikap </w:t>
      </w:r>
      <w:r>
        <w:rPr>
          <w:rStyle w:val="Bodytext2Italic"/>
        </w:rPr>
        <w:t>kami 'ri</w:t>
      </w:r>
      <w:r>
        <w:t xml:space="preserve"> di lingkup Gereja Protestan Indonesia Luwu (GPIL) Jemaat Bukit Cenrana KJasis luwu selatan ?</w:t>
      </w:r>
    </w:p>
    <w:p w:rsidR="00111FC1" w:rsidRDefault="00037C9C">
      <w:pPr>
        <w:pStyle w:val="Bodytext30"/>
        <w:numPr>
          <w:ilvl w:val="0"/>
          <w:numId w:val="1"/>
        </w:numPr>
        <w:shd w:val="clear" w:color="auto" w:fill="auto"/>
        <w:tabs>
          <w:tab w:val="left" w:pos="332"/>
        </w:tabs>
        <w:spacing w:after="52" w:line="200" w:lineRule="exact"/>
        <w:jc w:val="both"/>
      </w:pPr>
      <w:r>
        <w:t>Tujuan Penelitian</w:t>
      </w:r>
    </w:p>
    <w:p w:rsidR="00111FC1" w:rsidRDefault="00037C9C">
      <w:pPr>
        <w:pStyle w:val="Bodytext20"/>
        <w:shd w:val="clear" w:color="auto" w:fill="auto"/>
        <w:spacing w:line="446" w:lineRule="exact"/>
        <w:ind w:left="320" w:firstLine="620"/>
      </w:pPr>
      <w:r>
        <w:t>Berdasarkan rumusan masalah diatas maka tujuan penelitian yang hendak dicapai yaitu untuk mendeskripsikan faktor-faktor penyebab munculnya sikap</w:t>
      </w:r>
      <w:r>
        <w:t xml:space="preserve"> </w:t>
      </w:r>
      <w:r>
        <w:rPr>
          <w:rStyle w:val="Bodytext2Italic"/>
        </w:rPr>
        <w:t>kami'ri</w:t>
      </w:r>
      <w:r>
        <w:t xml:space="preserve"> di Gereja Protestan Indonesia Luwu (GPIL) Jemaat</w:t>
      </w:r>
    </w:p>
    <w:p w:rsidR="00111FC1" w:rsidRDefault="00037C9C">
      <w:pPr>
        <w:pStyle w:val="Bodytext20"/>
        <w:shd w:val="clear" w:color="auto" w:fill="auto"/>
        <w:spacing w:line="200" w:lineRule="exact"/>
        <w:ind w:left="320"/>
        <w:jc w:val="left"/>
      </w:pPr>
      <w:r>
        <w:t>Bukit Cenrana Klasis Luwu Selatan</w:t>
      </w:r>
    </w:p>
    <w:p w:rsidR="00111FC1" w:rsidRDefault="00037C9C">
      <w:pPr>
        <w:pStyle w:val="Bodytext30"/>
        <w:numPr>
          <w:ilvl w:val="0"/>
          <w:numId w:val="1"/>
        </w:numPr>
        <w:shd w:val="clear" w:color="auto" w:fill="auto"/>
        <w:tabs>
          <w:tab w:val="left" w:pos="376"/>
        </w:tabs>
        <w:spacing w:line="200" w:lineRule="exact"/>
        <w:jc w:val="both"/>
      </w:pPr>
      <w:r>
        <w:t>Manfaat Penulisan</w:t>
      </w:r>
    </w:p>
    <w:p w:rsidR="00111FC1" w:rsidRDefault="00037C9C">
      <w:pPr>
        <w:pStyle w:val="Bodytext20"/>
        <w:numPr>
          <w:ilvl w:val="0"/>
          <w:numId w:val="2"/>
        </w:numPr>
        <w:shd w:val="clear" w:color="auto" w:fill="auto"/>
        <w:tabs>
          <w:tab w:val="left" w:pos="754"/>
        </w:tabs>
        <w:spacing w:line="446" w:lineRule="exact"/>
        <w:ind w:left="460"/>
      </w:pPr>
      <w:r>
        <w:t>Manfaat Akademik</w:t>
      </w:r>
    </w:p>
    <w:p w:rsidR="00111FC1" w:rsidRDefault="00037C9C">
      <w:pPr>
        <w:pStyle w:val="Bodytext20"/>
        <w:shd w:val="clear" w:color="auto" w:fill="auto"/>
        <w:spacing w:after="317" w:line="446" w:lineRule="exact"/>
        <w:ind w:left="640" w:firstLine="460"/>
      </w:pPr>
      <w:r>
        <w:t>Sebagai bahan masukan pada IAKN Toraja untuk menambali kajian studi ekklesiologi Gereja Protestan Indonesia Luwu Jemaat Bukit Cen</w:t>
      </w:r>
      <w:r>
        <w:t>rana Klasis Luwu Selatan</w:t>
      </w:r>
    </w:p>
    <w:p w:rsidR="00111FC1" w:rsidRDefault="00037C9C">
      <w:pPr>
        <w:pStyle w:val="Bodytext20"/>
        <w:numPr>
          <w:ilvl w:val="0"/>
          <w:numId w:val="3"/>
        </w:numPr>
        <w:shd w:val="clear" w:color="auto" w:fill="auto"/>
        <w:tabs>
          <w:tab w:val="left" w:pos="778"/>
        </w:tabs>
        <w:spacing w:after="177" w:line="200" w:lineRule="exact"/>
        <w:ind w:left="460"/>
      </w:pPr>
      <w:r>
        <w:t>Manfaat Praktis</w:t>
      </w:r>
    </w:p>
    <w:p w:rsidR="00111FC1" w:rsidRDefault="00037C9C">
      <w:pPr>
        <w:pStyle w:val="Bodytext20"/>
        <w:shd w:val="clear" w:color="auto" w:fill="auto"/>
        <w:spacing w:line="446" w:lineRule="exact"/>
        <w:ind w:left="640" w:firstLine="600"/>
        <w:jc w:val="left"/>
        <w:sectPr w:rsidR="00111FC1">
          <w:type w:val="continuous"/>
          <w:pgSz w:w="12240" w:h="15840"/>
          <w:pgMar w:top="1841" w:right="2644" w:bottom="2700" w:left="2626" w:header="0" w:footer="3" w:gutter="0"/>
          <w:cols w:space="720"/>
          <w:noEndnote/>
          <w:docGrid w:linePitch="360"/>
        </w:sectPr>
      </w:pPr>
      <w:r>
        <w:t>Membangun kehidupan jemaat lebih Alkitabiah dan dalam prinsip nilai-nilai kekeristenan dalam sikap egosentris.</w:t>
      </w:r>
    </w:p>
    <w:p w:rsidR="00111FC1" w:rsidRDefault="00037C9C">
      <w:pPr>
        <w:pStyle w:val="Bodytext50"/>
        <w:shd w:val="clear" w:color="auto" w:fill="auto"/>
        <w:spacing w:after="1022" w:line="260" w:lineRule="exact"/>
      </w:pPr>
      <w:r>
        <w:lastRenderedPageBreak/>
        <w:t>s</w:t>
      </w:r>
    </w:p>
    <w:p w:rsidR="00111FC1" w:rsidRDefault="00037C9C">
      <w:pPr>
        <w:pStyle w:val="Bodytext20"/>
        <w:numPr>
          <w:ilvl w:val="0"/>
          <w:numId w:val="1"/>
        </w:numPr>
        <w:shd w:val="clear" w:color="auto" w:fill="auto"/>
        <w:tabs>
          <w:tab w:val="left" w:pos="303"/>
        </w:tabs>
        <w:spacing w:after="2" w:line="200" w:lineRule="exact"/>
      </w:pPr>
      <w:r>
        <w:t>Sistematika Penulisan</w:t>
      </w:r>
    </w:p>
    <w:p w:rsidR="00111FC1" w:rsidRDefault="00037C9C">
      <w:pPr>
        <w:pStyle w:val="Bodytext20"/>
        <w:shd w:val="clear" w:color="auto" w:fill="auto"/>
        <w:spacing w:after="120"/>
        <w:ind w:left="320" w:firstLine="300"/>
      </w:pPr>
      <w:r>
        <w:t xml:space="preserve">Bab 1: Pendahuluan meliputi: Latar Belakang Masalah, Rumusan </w:t>
      </w:r>
      <w:r>
        <w:t>Masalah, Tujuan Penelitian, Manfaat Penelitian, Metode Penelitian, dan Sistematika penulisan.</w:t>
      </w:r>
    </w:p>
    <w:p w:rsidR="00111FC1" w:rsidRDefault="00037C9C">
      <w:pPr>
        <w:pStyle w:val="Bodytext20"/>
        <w:shd w:val="clear" w:color="auto" w:fill="auto"/>
        <w:spacing w:after="120"/>
        <w:ind w:left="320" w:firstLine="320"/>
      </w:pPr>
      <w:r>
        <w:t xml:space="preserve">Bab II: Landasan teori meliputi : Pemahaman </w:t>
      </w:r>
      <w:r>
        <w:rPr>
          <w:rStyle w:val="Bodytext2Italic"/>
        </w:rPr>
        <w:t>Kami'ri,</w:t>
      </w:r>
      <w:r>
        <w:t xml:space="preserve"> Persekutuan meliputi; persekutuan secara umum, Persekutuan dalam Alkitab, sikap dalam persekutuan, tujuan per</w:t>
      </w:r>
      <w:r>
        <w:t>sekutuan meliputi; bersekutu, bersaksi, melayani, gereja yang menguduskan, gereja yang mewartakan, penyebab perpecahan persekutuan gereja, tata dan struktur gereja GPIL.</w:t>
      </w:r>
    </w:p>
    <w:p w:rsidR="00111FC1" w:rsidRDefault="00037C9C">
      <w:pPr>
        <w:pStyle w:val="Bodytext20"/>
        <w:shd w:val="clear" w:color="auto" w:fill="auto"/>
        <w:spacing w:after="321"/>
        <w:ind w:left="640" w:firstLine="300"/>
      </w:pPr>
      <w:r>
        <w:t xml:space="preserve">Bab </w:t>
      </w:r>
      <w:r>
        <w:rPr>
          <w:lang w:val="en-US" w:eastAsia="en-US" w:bidi="en-US"/>
        </w:rPr>
        <w:t xml:space="preserve">III: </w:t>
      </w:r>
      <w:r>
        <w:t>Bab ini menguraikan tentang metode penelitian, bagian ini meliputi: jenis pen</w:t>
      </w:r>
      <w:r>
        <w:t xml:space="preserve">elitian, gambaran umum lokasi penelitian, informan, </w:t>
      </w:r>
      <w:r>
        <w:rPr>
          <w:lang w:val="en-US" w:eastAsia="en-US" w:bidi="en-US"/>
        </w:rPr>
        <w:t xml:space="preserve">instrument </w:t>
      </w:r>
      <w:r>
        <w:t>penelitian, teknik pengumpulan data, teknik analisa data.</w:t>
      </w:r>
    </w:p>
    <w:p w:rsidR="00111FC1" w:rsidRDefault="00037C9C">
      <w:pPr>
        <w:pStyle w:val="Bodytext20"/>
        <w:shd w:val="clear" w:color="auto" w:fill="auto"/>
        <w:spacing w:after="189" w:line="200" w:lineRule="exact"/>
        <w:ind w:left="320" w:firstLine="320"/>
      </w:pPr>
      <w:r>
        <w:t>Bab IV: Berisi pemaparan dan pembahasan hasil penelitian, analisis.</w:t>
      </w:r>
    </w:p>
    <w:p w:rsidR="00111FC1" w:rsidRDefault="00037C9C">
      <w:pPr>
        <w:pStyle w:val="Bodytext20"/>
        <w:shd w:val="clear" w:color="auto" w:fill="auto"/>
        <w:spacing w:line="200" w:lineRule="exact"/>
        <w:ind w:left="320" w:firstLine="320"/>
      </w:pPr>
      <w:r>
        <w:t>Bab V: Merupakan penutup yang berisi kesimpulan dan saran</w:t>
      </w:r>
    </w:p>
    <w:sectPr w:rsidR="00111FC1">
      <w:headerReference w:type="default" r:id="rId10"/>
      <w:headerReference w:type="first" r:id="rId11"/>
      <w:footerReference w:type="first" r:id="rId12"/>
      <w:pgSz w:w="12240" w:h="15840"/>
      <w:pgMar w:top="1149" w:right="2719" w:bottom="1149" w:left="268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37C9C">
      <w:r>
        <w:separator/>
      </w:r>
    </w:p>
  </w:endnote>
  <w:endnote w:type="continuationSeparator" w:id="0">
    <w:p w:rsidR="00000000" w:rsidRDefault="0003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FC1" w:rsidRDefault="00037C9C">
    <w:pPr>
      <w:rPr>
        <w:sz w:val="2"/>
        <w:szCs w:val="2"/>
      </w:rPr>
    </w:pPr>
    <w:r>
      <w:pict>
        <v:shapetype id="_x0000_t202" coordsize="21600,21600" o:spt="202" path="m,l,21600r21600,l21600,xe">
          <v:stroke joinstyle="miter"/>
          <v:path gradientshapeok="t" o:connecttype="rect"/>
        </v:shapetype>
        <v:shape id="_x0000_s1028" type="#_x0000_t202" style="position:absolute;margin-left:301.25pt;margin-top:646.1pt;width:3.6pt;height:6.25pt;z-index:-188744062;mso-wrap-style:none;mso-wrap-distance-left:5pt;mso-wrap-distance-right:5pt;mso-position-horizontal-relative:page;mso-position-vertical-relative:page" wrapcoords="0 0" filled="f" stroked="f">
          <v:textbox style="mso-next-textbox:#_x0000_s1028;mso-fit-shape-to-text:t" inset="0,0,0,0">
            <w:txbxContent>
              <w:p w:rsidR="00111FC1" w:rsidRDefault="00037C9C">
                <w:pPr>
                  <w:pStyle w:val="Headerorfooter0"/>
                  <w:shd w:val="clear" w:color="auto" w:fill="auto"/>
                  <w:spacing w:line="240" w:lineRule="auto"/>
                </w:pPr>
                <w:r>
                  <w:fldChar w:fldCharType="begin"/>
                </w:r>
                <w:r>
                  <w:instrText xml:space="preserve"> PAGE \* MERGEFORMAT </w:instrText>
                </w:r>
                <w:r>
                  <w:fldChar w:fldCharType="separate"/>
                </w:r>
                <w:r w:rsidRPr="00037C9C">
                  <w:rPr>
                    <w:rStyle w:val="Headerorfooter1"/>
                    <w:noProof/>
                  </w:rPr>
                  <w:t>1</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FC1" w:rsidRDefault="00111F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FC1" w:rsidRDefault="00037C9C">
      <w:r>
        <w:separator/>
      </w:r>
    </w:p>
  </w:footnote>
  <w:footnote w:type="continuationSeparator" w:id="0">
    <w:p w:rsidR="00111FC1" w:rsidRDefault="00037C9C">
      <w:r>
        <w:continuationSeparator/>
      </w:r>
    </w:p>
  </w:footnote>
  <w:footnote w:id="1">
    <w:p w:rsidR="00111FC1" w:rsidRDefault="00037C9C">
      <w:pPr>
        <w:pStyle w:val="Footnote0"/>
        <w:shd w:val="clear" w:color="auto" w:fill="auto"/>
        <w:ind w:left="60"/>
      </w:pPr>
      <w:r>
        <w:rPr>
          <w:vertAlign w:val="superscript"/>
        </w:rPr>
        <w:footnoteRef/>
      </w:r>
      <w:r>
        <w:t xml:space="preserve"> Harun Hadiwijono, </w:t>
      </w:r>
      <w:r>
        <w:rPr>
          <w:rStyle w:val="FootnoteItalic"/>
        </w:rPr>
        <w:t>Iman Kristen</w:t>
      </w:r>
      <w:r>
        <w:t xml:space="preserve"> (Jakarta: BPK Gunung Mulia, 1997), </w:t>
      </w:r>
      <w:r>
        <w:rPr>
          <w:lang w:val="en-US" w:eastAsia="en-US" w:bidi="en-US"/>
        </w:rPr>
        <w:t xml:space="preserve">him </w:t>
      </w:r>
      <w:r>
        <w:t>362.</w:t>
      </w:r>
    </w:p>
  </w:footnote>
  <w:footnote w:id="2">
    <w:p w:rsidR="00111FC1" w:rsidRDefault="00037C9C">
      <w:pPr>
        <w:pStyle w:val="Footnote0"/>
        <w:shd w:val="clear" w:color="auto" w:fill="auto"/>
        <w:ind w:left="640"/>
        <w:jc w:val="left"/>
      </w:pPr>
      <w:r>
        <w:rPr>
          <w:vertAlign w:val="superscript"/>
        </w:rPr>
        <w:t>3</w:t>
      </w:r>
      <w:r>
        <w:t xml:space="preserve"> </w:t>
      </w:r>
      <w:r>
        <w:rPr>
          <w:lang w:val="en-US" w:eastAsia="en-US" w:bidi="en-US"/>
        </w:rPr>
        <w:t xml:space="preserve">Ibid. </w:t>
      </w:r>
      <w:r>
        <w:t>362-374.</w:t>
      </w:r>
    </w:p>
  </w:footnote>
  <w:footnote w:id="3">
    <w:p w:rsidR="00111FC1" w:rsidRDefault="00037C9C">
      <w:pPr>
        <w:pStyle w:val="Footnote0"/>
        <w:shd w:val="clear" w:color="auto" w:fill="auto"/>
        <w:ind w:left="80"/>
      </w:pPr>
      <w:r>
        <w:rPr>
          <w:rStyle w:val="FootnoteItalic"/>
          <w:vertAlign w:val="superscript"/>
        </w:rPr>
        <w:footnoteRef/>
      </w:r>
      <w:r>
        <w:t xml:space="preserve"> </w:t>
      </w:r>
      <w:r>
        <w:rPr>
          <w:lang w:val="en-US" w:eastAsia="en-US" w:bidi="en-US"/>
        </w:rPr>
        <w:t xml:space="preserve">David </w:t>
      </w:r>
      <w:r>
        <w:t xml:space="preserve">Cannistraci, </w:t>
      </w:r>
      <w:r>
        <w:rPr>
          <w:rStyle w:val="FootnoteItalic"/>
        </w:rPr>
        <w:t>Visi Allah Untuk Gereja</w:t>
      </w:r>
      <w:r>
        <w:t xml:space="preserve"> ("Malang: Gandum Mas, 2004), 183.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FC1" w:rsidRDefault="00037C9C">
    <w:pPr>
      <w:rPr>
        <w:sz w:val="2"/>
        <w:szCs w:val="2"/>
      </w:rPr>
    </w:pPr>
    <w:r>
      <w:pict>
        <v:shapetype id="_x0000_t202" coordsize="21600,21600" o:spt="202" path="m,l,21600r21600,l21600,xe">
          <v:stroke joinstyle="miter"/>
          <v:path gradientshapeok="t" o:connecttype="rect"/>
        </v:shapetype>
        <v:shape id="_x0000_s1026" type="#_x0000_t202" style="position:absolute;margin-left:469.4pt;margin-top:69.3pt;width:3.9pt;height:6.45pt;z-index:-188744064;mso-wrap-style:none;mso-wrap-distance-left:5pt;mso-wrap-distance-right:5pt;mso-position-horizontal-relative:page;mso-position-vertical-relative:page" wrapcoords="0 0" filled="f" stroked="f">
          <v:textbox style="mso-next-textbox:#_x0000_s1026;mso-fit-shape-to-text:t" inset="0,0,0,0">
            <w:txbxContent>
              <w:p w:rsidR="00111FC1" w:rsidRDefault="00037C9C">
                <w:pPr>
                  <w:pStyle w:val="Headerorfooter0"/>
                  <w:shd w:val="clear" w:color="auto" w:fill="auto"/>
                  <w:spacing w:line="240" w:lineRule="auto"/>
                </w:pPr>
                <w:r>
                  <w:fldChar w:fldCharType="begin"/>
                </w:r>
                <w:r>
                  <w:instrText xml:space="preserve"> PAGE \* MERGEFORMAT </w:instrText>
                </w:r>
                <w:r>
                  <w:fldChar w:fldCharType="separate"/>
                </w:r>
                <w:r w:rsidRPr="00037C9C">
                  <w:rPr>
                    <w:rStyle w:val="Headerorfooter1"/>
                    <w:noProof/>
                    <w:lang w:val="en-US" w:eastAsia="en-US" w:bidi="en-US"/>
                  </w:rPr>
                  <w:t>3</w:t>
                </w:r>
                <w:r>
                  <w:rPr>
                    <w:rStyle w:val="Headerorfooter1"/>
                    <w:lang w:val="en-US" w:eastAsia="en-US" w:bidi="en-U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FC1" w:rsidRDefault="00037C9C">
    <w:pPr>
      <w:rPr>
        <w:sz w:val="2"/>
        <w:szCs w:val="2"/>
      </w:rPr>
    </w:pPr>
    <w:r>
      <w:pict>
        <v:shapetype id="_x0000_t202" coordsize="21600,21600" o:spt="202" path="m,l,21600r21600,l21600,xe">
          <v:stroke joinstyle="miter"/>
          <v:path gradientshapeok="t" o:connecttype="rect"/>
        </v:shapetype>
        <v:shape id="_x0000_s1027" type="#_x0000_t202" style="position:absolute;margin-left:283.25pt;margin-top:96pt;width:26.65pt;height:6.95pt;z-index:-188744063;mso-wrap-style:none;mso-wrap-distance-left:5pt;mso-wrap-distance-right:5pt;mso-position-horizontal-relative:page;mso-position-vertical-relative:page" wrapcoords="0 0" filled="f" stroked="f">
          <v:textbox style="mso-next-textbox:#_x0000_s1027;mso-fit-shape-to-text:t" inset="0,0,0,0">
            <w:txbxContent>
              <w:p w:rsidR="00111FC1" w:rsidRDefault="00037C9C">
                <w:pPr>
                  <w:pStyle w:val="Headerorfooter0"/>
                  <w:shd w:val="clear" w:color="auto" w:fill="auto"/>
                  <w:spacing w:line="240" w:lineRule="auto"/>
                </w:pPr>
                <w:r>
                  <w:rPr>
                    <w:rStyle w:val="Headerorfooter1"/>
                  </w:rPr>
                  <w:t>BABI</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FC1" w:rsidRDefault="00111FC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FC1" w:rsidRDefault="00111F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6C3CEF"/>
    <w:multiLevelType w:val="multilevel"/>
    <w:tmpl w:val="B3D456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5CD2E06"/>
    <w:multiLevelType w:val="multilevel"/>
    <w:tmpl w:val="966422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20A3B4D"/>
    <w:multiLevelType w:val="multilevel"/>
    <w:tmpl w:val="5126A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numRestart w:val="eachPage"/>
    <w:footnote w:id="-1"/>
    <w:footnote w:id="0"/>
  </w:footnotePr>
  <w:endnotePr>
    <w:endnote w:id="-1"/>
    <w:endnote w:id="0"/>
  </w:endnotePr>
  <w:compat>
    <w:doNotExpandShiftReturn/>
    <w:useFELayout/>
    <w:compatSetting w:name="compatibilityMode" w:uri="http://schemas.microsoft.com/office/word" w:val="12"/>
  </w:compat>
  <w:rsids>
    <w:rsidRoot w:val="00111FC1"/>
    <w:rsid w:val="00037C9C"/>
    <w:rsid w:val="00111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7D8E1F9-470D-4CE5-AD51-3814397D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7"/>
      <w:szCs w:val="17"/>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17"/>
      <w:szCs w:val="17"/>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0"/>
      <w:szCs w:val="20"/>
      <w:u w:val="none"/>
    </w:rPr>
  </w:style>
  <w:style w:type="character" w:customStyle="1" w:styleId="Headerorfooter">
    <w:name w:val="Header or footer_"/>
    <w:basedOn w:val="DefaultParagraphFont"/>
    <w:link w:val="Headerorfooter0"/>
    <w:rPr>
      <w:rFonts w:ascii="Century Schoolbook" w:eastAsia="Century Schoolbook" w:hAnsi="Century Schoolbook" w:cs="Century Schoolbook"/>
      <w:b w:val="0"/>
      <w:bCs w:val="0"/>
      <w:i w:val="0"/>
      <w:iCs w:val="0"/>
      <w:smallCaps w:val="0"/>
      <w:strike w:val="0"/>
      <w:spacing w:val="20"/>
      <w:sz w:val="17"/>
      <w:szCs w:val="17"/>
      <w:u w:val="none"/>
    </w:rPr>
  </w:style>
  <w:style w:type="character" w:customStyle="1" w:styleId="Headerorfooter1">
    <w:name w:val="Header or footer"/>
    <w:basedOn w:val="Headerorfooter"/>
    <w:rPr>
      <w:rFonts w:ascii="Century Schoolbook" w:eastAsia="Century Schoolbook" w:hAnsi="Century Schoolbook" w:cs="Century Schoolbook"/>
      <w:b w:val="0"/>
      <w:bCs w:val="0"/>
      <w:i w:val="0"/>
      <w:iCs w:val="0"/>
      <w:smallCaps w:val="0"/>
      <w:strike w:val="0"/>
      <w:color w:val="000000"/>
      <w:spacing w:val="20"/>
      <w:w w:val="100"/>
      <w:position w:val="0"/>
      <w:sz w:val="17"/>
      <w:szCs w:val="17"/>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7"/>
      <w:szCs w:val="17"/>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w w:val="90"/>
      <w:sz w:val="26"/>
      <w:szCs w:val="26"/>
      <w:u w:val="none"/>
    </w:rPr>
  </w:style>
  <w:style w:type="paragraph" w:customStyle="1" w:styleId="Footnote0">
    <w:name w:val="Footnote"/>
    <w:basedOn w:val="Normal"/>
    <w:link w:val="Footnote"/>
    <w:pPr>
      <w:shd w:val="clear" w:color="auto" w:fill="FFFFFF"/>
      <w:spacing w:line="207" w:lineRule="exact"/>
      <w:jc w:val="center"/>
    </w:pPr>
    <w:rPr>
      <w:rFonts w:ascii="Times New Roman" w:eastAsia="Times New Roman" w:hAnsi="Times New Roman" w:cs="Times New Roman"/>
      <w:sz w:val="17"/>
      <w:szCs w:val="17"/>
    </w:rPr>
  </w:style>
  <w:style w:type="paragraph" w:customStyle="1" w:styleId="Bodytext30">
    <w:name w:val="Body text (3)"/>
    <w:basedOn w:val="Normal"/>
    <w:link w:val="Bodytext3"/>
    <w:pPr>
      <w:shd w:val="clear" w:color="auto" w:fill="FFFFFF"/>
      <w:spacing w:line="658" w:lineRule="exact"/>
      <w:jc w:val="center"/>
    </w:pPr>
    <w:rPr>
      <w:rFonts w:ascii="Times New Roman" w:eastAsia="Times New Roman" w:hAnsi="Times New Roman" w:cs="Times New Roman"/>
      <w:b/>
      <w:bCs/>
      <w:sz w:val="20"/>
      <w:szCs w:val="20"/>
    </w:rPr>
  </w:style>
  <w:style w:type="paragraph" w:customStyle="1" w:styleId="Headerorfooter0">
    <w:name w:val="Header or footer"/>
    <w:basedOn w:val="Normal"/>
    <w:link w:val="Headerorfooter"/>
    <w:pPr>
      <w:shd w:val="clear" w:color="auto" w:fill="FFFFFF"/>
      <w:spacing w:line="0" w:lineRule="atLeast"/>
    </w:pPr>
    <w:rPr>
      <w:rFonts w:ascii="Century Schoolbook" w:eastAsia="Century Schoolbook" w:hAnsi="Century Schoolbook" w:cs="Century Schoolbook"/>
      <w:spacing w:val="20"/>
      <w:sz w:val="17"/>
      <w:szCs w:val="17"/>
    </w:rPr>
  </w:style>
  <w:style w:type="paragraph" w:customStyle="1" w:styleId="Bodytext20">
    <w:name w:val="Body text (2)"/>
    <w:basedOn w:val="Normal"/>
    <w:link w:val="Bodytext2"/>
    <w:pPr>
      <w:shd w:val="clear" w:color="auto" w:fill="FFFFFF"/>
      <w:spacing w:line="451" w:lineRule="exact"/>
      <w:jc w:val="both"/>
    </w:pPr>
    <w:rPr>
      <w:rFonts w:ascii="Times New Roman" w:eastAsia="Times New Roman" w:hAnsi="Times New Roman" w:cs="Times New Roman"/>
      <w:sz w:val="20"/>
      <w:szCs w:val="20"/>
    </w:rPr>
  </w:style>
  <w:style w:type="paragraph" w:customStyle="1" w:styleId="Bodytext40">
    <w:name w:val="Body text (4)"/>
    <w:basedOn w:val="Normal"/>
    <w:link w:val="Bodytext4"/>
    <w:pPr>
      <w:shd w:val="clear" w:color="auto" w:fill="FFFFFF"/>
      <w:spacing w:before="240" w:line="211" w:lineRule="exact"/>
      <w:ind w:firstLine="660"/>
    </w:pPr>
    <w:rPr>
      <w:rFonts w:ascii="Times New Roman" w:eastAsia="Times New Roman" w:hAnsi="Times New Roman" w:cs="Times New Roman"/>
      <w:sz w:val="17"/>
      <w:szCs w:val="17"/>
    </w:rPr>
  </w:style>
  <w:style w:type="paragraph" w:customStyle="1" w:styleId="Bodytext50">
    <w:name w:val="Body text (5)"/>
    <w:basedOn w:val="Normal"/>
    <w:link w:val="Bodytext5"/>
    <w:pPr>
      <w:shd w:val="clear" w:color="auto" w:fill="FFFFFF"/>
      <w:spacing w:after="1080" w:line="0" w:lineRule="atLeast"/>
      <w:jc w:val="right"/>
    </w:pPr>
    <w:rPr>
      <w:rFonts w:ascii="Times New Roman" w:eastAsia="Times New Roman" w:hAnsi="Times New Roman" w:cs="Times New Roman"/>
      <w:b/>
      <w:bCs/>
      <w:w w:val="9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749</Words>
  <Characters>4271</Characters>
  <Application>Microsoft Office Word</Application>
  <DocSecurity>0</DocSecurity>
  <Lines>35</Lines>
  <Paragraphs>10</Paragraphs>
  <ScaleCrop>false</ScaleCrop>
  <Company/>
  <LinksUpToDate>false</LinksUpToDate>
  <CharactersWithSpaces>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2024-04-11T10:21:00Z</dcterms:created>
  <dcterms:modified xsi:type="dcterms:W3CDTF">2024-04-11T10:22:00Z</dcterms:modified>
</cp:coreProperties>
</file>