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513" w:line="220" w:lineRule="exact"/>
        <w:ind w:left="0" w:right="32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510" w:line="220" w:lineRule="exact"/>
        <w:ind w:left="840" w:right="0" w:hanging="84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BUKU</w:t>
      </w:r>
      <w:bookmarkEnd w:id="1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40"/>
        <w:ind w:left="840" w:right="0" w:hanging="8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Arikunto, Suharmini. </w:t>
      </w:r>
      <w:r>
        <w:rPr>
          <w:rStyle w:val="CharStyle10"/>
        </w:rPr>
        <w:t xml:space="preserve">Prosedur Penelitian Suatu Pendekatan Praktik.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Rineka Cipta, 2006.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47"/>
        <w:ind w:left="840" w:right="0" w:hanging="8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Anggito, Albito &amp; Setiawan,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Johan. </w:t>
      </w:r>
      <w:r>
        <w:rPr>
          <w:rStyle w:val="CharStyle10"/>
        </w:rPr>
        <w:t xml:space="preserve">Metodologi Penelitian Kualitatif.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Sukabumi:CV Jejak, 2018.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27" w:line="265" w:lineRule="exact"/>
        <w:ind w:left="840" w:right="0" w:hanging="8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Beek,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Aart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Van. </w:t>
      </w:r>
      <w:r>
        <w:rPr>
          <w:rStyle w:val="CharStyle10"/>
        </w:rPr>
        <w:t>Pendampingan Pastoral.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2003.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40" w:line="282" w:lineRule="exact"/>
        <w:ind w:left="840" w:right="0" w:hanging="8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Corey,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Gerai. </w:t>
      </w:r>
      <w:r>
        <w:rPr>
          <w:rStyle w:val="CharStyle10"/>
        </w:rPr>
        <w:t>Konseling dan Psikoterapi.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PT Rafika Aditma,2013.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27" w:line="282" w:lineRule="exact"/>
        <w:ind w:left="840" w:right="0" w:hanging="8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Donelson, Elaine. </w:t>
      </w:r>
      <w:r>
        <w:rPr>
          <w:rStyle w:val="CharStyle10"/>
        </w:rPr>
        <w:t>Asih, Asah, Asuh, dan Keutamaan Wanita.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Kanisius, 1990.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47" w:line="298" w:lineRule="exact"/>
        <w:ind w:left="840" w:right="0" w:hanging="8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Gunarsa, Singgih D.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Yulia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Singgili D Gunarsa. </w:t>
      </w:r>
      <w:r>
        <w:rPr>
          <w:rStyle w:val="CharStyle10"/>
        </w:rPr>
        <w:t>Perkembangan Anak dan Remaja.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2011.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34" w:line="290" w:lineRule="exact"/>
        <w:ind w:left="840" w:right="0" w:hanging="8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Gunarsa,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Yulia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Singgih D &amp; Singgih D. Gunarsa. </w:t>
      </w:r>
      <w:r>
        <w:rPr>
          <w:rStyle w:val="CharStyle10"/>
        </w:rPr>
        <w:t xml:space="preserve">Psikologi Remaja.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BPK Gunung Mulia, 2017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47" w:line="298" w:lineRule="exact"/>
        <w:ind w:left="840" w:right="0" w:hanging="8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Ishar, Abang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Ay,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M, sc, </w:t>
      </w:r>
      <w:r>
        <w:rPr>
          <w:rStyle w:val="CharStyle10"/>
        </w:rPr>
        <w:t>Sejarah Melayu Sanggau,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Yayasan Pustaka Obor Indonesia, 2016.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96" w:line="290" w:lineRule="exact"/>
        <w:ind w:left="840" w:right="0" w:hanging="8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Milles,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Mathew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and A. Michael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Hubennan, </w:t>
      </w:r>
      <w:r>
        <w:rPr>
          <w:rStyle w:val="CharStyle10"/>
          <w:lang w:val="en-US" w:eastAsia="en-US" w:bidi="en-US"/>
        </w:rPr>
        <w:t xml:space="preserve">Qualitetive Data Analysis </w:t>
      </w:r>
      <w:r>
        <w:rPr>
          <w:rStyle w:val="CharStyle10"/>
        </w:rPr>
        <w:t>(Terjemahan).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UI Press, 2005.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45" w:line="220" w:lineRule="exact"/>
        <w:ind w:left="840" w:right="0" w:hanging="8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Moleong, J, </w:t>
      </w:r>
      <w:r>
        <w:rPr>
          <w:rStyle w:val="CharStyle10"/>
        </w:rPr>
        <w:t>Metode Penelitian Kualitatif,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PT Rosdakarya, 2007.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40" w:line="306" w:lineRule="exact"/>
        <w:ind w:left="840" w:right="0" w:hanging="8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Subagyo, P. Joko </w:t>
      </w:r>
      <w:r>
        <w:rPr>
          <w:rStyle w:val="CharStyle10"/>
        </w:rPr>
        <w:t>Metode Penelitian Dalam Teori Dan Praktek.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Rineka Cipta, 1997.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47"/>
        <w:ind w:left="840" w:right="0" w:hanging="840"/>
      </w:pPr>
      <w:r>
        <w:rPr>
          <w:rStyle w:val="CharStyle13"/>
          <w:b w:val="0"/>
          <w:bCs w:val="0"/>
          <w:i w:val="0"/>
          <w:iCs w:val="0"/>
        </w:rPr>
        <w:t xml:space="preserve">Ronda, </w:t>
      </w:r>
      <w:r>
        <w:rPr>
          <w:rStyle w:val="CharStyle13"/>
          <w:lang w:val="en-US" w:eastAsia="en-US" w:bidi="en-US"/>
          <w:b w:val="0"/>
          <w:bCs w:val="0"/>
          <w:i w:val="0"/>
          <w:iCs w:val="0"/>
        </w:rPr>
        <w:t xml:space="preserve">Daniel </w:t>
      </w:r>
      <w:r>
        <w:rPr>
          <w:rStyle w:val="CharStyle13"/>
          <w:b w:val="0"/>
          <w:bCs w:val="0"/>
          <w:i w:val="0"/>
          <w:iCs w:val="0"/>
        </w:rPr>
        <w:t xml:space="preserve">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Konseling Pastoral "Kasus Praktis dalam Jemaat </w:t>
      </w:r>
      <w:r>
        <w:rPr>
          <w:rStyle w:val="CharStyle13"/>
          <w:b w:val="0"/>
          <w:bCs w:val="0"/>
          <w:i w:val="0"/>
          <w:iCs w:val="0"/>
        </w:rPr>
        <w:t>Bandung: Kalam Hidup, 2015.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302" w:line="298" w:lineRule="exact"/>
        <w:ind w:left="840" w:right="0" w:hanging="840"/>
      </w:pPr>
      <w:r>
        <w:rPr>
          <w:rStyle w:val="CharStyle13"/>
          <w:b w:val="0"/>
          <w:bCs w:val="0"/>
          <w:i w:val="0"/>
          <w:iCs w:val="0"/>
        </w:rPr>
        <w:t xml:space="preserve">Sugiyono,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Metode Penelitian Pendidikan Pendekatan Kuantiatif Kualitat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if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dan R&amp;D.</w:t>
      </w:r>
      <w:r>
        <w:rPr>
          <w:rStyle w:val="CharStyle13"/>
          <w:b w:val="0"/>
          <w:bCs w:val="0"/>
          <w:i w:val="0"/>
          <w:iCs w:val="0"/>
        </w:rPr>
        <w:t xml:space="preserve"> Bandung: Alfabeta, 2010.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840" w:right="0" w:hanging="840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2240" w:h="15840"/>
          <w:pgMar w:top="1022" w:left="2844" w:right="2050" w:bottom="1926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Sugiyono, </w:t>
      </w:r>
      <w:r>
        <w:rPr>
          <w:rStyle w:val="CharStyle10"/>
        </w:rPr>
        <w:t>Memahami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Alfabeta, 2012,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860" w:right="0"/>
      </w:pPr>
      <w:r>
        <w:rPr>
          <w:rStyle w:val="CharStyle13"/>
          <w:lang w:val="en-US" w:eastAsia="en-US" w:bidi="en-US"/>
          <w:b w:val="0"/>
          <w:bCs w:val="0"/>
          <w:i w:val="0"/>
          <w:iCs w:val="0"/>
        </w:rPr>
        <w:t xml:space="preserve">Susabda, Yakub </w:t>
      </w:r>
      <w:r>
        <w:rPr>
          <w:rStyle w:val="CharStyle13"/>
          <w:b w:val="0"/>
          <w:bCs w:val="0"/>
          <w:i w:val="0"/>
          <w:iCs w:val="0"/>
        </w:rPr>
        <w:t xml:space="preserve">B.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Konseling </w:t>
      </w:r>
      <w:r>
        <w:rPr>
          <w:lang w:val="en-US" w:eastAsia="en-US" w:bidi="en-US"/>
          <w:w w:val="100"/>
          <w:spacing w:val="0"/>
          <w:color w:val="000000"/>
          <w:position w:val="0"/>
        </w:rPr>
        <w:t>Pastoral</w:t>
      </w:r>
      <w:r>
        <w:rPr>
          <w:rStyle w:val="CharStyle13"/>
          <w:lang w:val="en-US" w:eastAsia="en-US" w:bidi="en-US"/>
          <w:b w:val="0"/>
          <w:bCs w:val="0"/>
          <w:i w:val="0"/>
          <w:iCs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“Pedekatan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Konseling </w:t>
      </w:r>
      <w:r>
        <w:rPr>
          <w:lang w:val="en-US" w:eastAsia="en-US" w:bidi="en-US"/>
          <w:w w:val="100"/>
          <w:spacing w:val="0"/>
          <w:color w:val="000000"/>
          <w:position w:val="0"/>
        </w:rPr>
        <w:t>Pastoral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8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Berdasarkan Integrasi Teologi </w:t>
      </w:r>
      <w:r>
        <w:rPr>
          <w:lang w:val="en-US" w:eastAsia="en-US" w:bidi="en-US"/>
          <w:w w:val="100"/>
          <w:spacing w:val="0"/>
          <w:color w:val="000000"/>
          <w:position w:val="0"/>
        </w:rPr>
        <w:t>danPsikologi.</w:t>
      </w:r>
      <w:r>
        <w:rPr>
          <w:rStyle w:val="CharStyle13"/>
          <w:lang w:val="en-US" w:eastAsia="en-US" w:bidi="en-US"/>
          <w:b w:val="0"/>
          <w:bCs w:val="0"/>
          <w:i w:val="0"/>
          <w:iCs w:val="0"/>
        </w:rPr>
        <w:t xml:space="preserve"> Jakarta: Bpk </w:t>
      </w:r>
      <w:r>
        <w:rPr>
          <w:rStyle w:val="CharStyle13"/>
          <w:b w:val="0"/>
          <w:bCs w:val="0"/>
          <w:i w:val="0"/>
          <w:iCs w:val="0"/>
        </w:rPr>
        <w:t>Gunung Mulia,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0" w:line="260" w:lineRule="exact"/>
        <w:ind w:left="860" w:right="0"/>
      </w:pPr>
      <w:r>
        <w:rPr>
          <w:w w:val="100"/>
          <w:color w:val="000000"/>
          <w:position w:val="0"/>
        </w:rPr>
        <w:t>2014</w:t>
      </w:r>
      <w:r>
        <w:rPr>
          <w:rStyle w:val="CharStyle16"/>
          <w:b w:val="0"/>
          <w:bCs w:val="0"/>
        </w:rPr>
        <w:t>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76" w:line="265" w:lineRule="exact"/>
        <w:ind w:left="8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Strausa Asselas, Juliet Goerbin, </w:t>
      </w:r>
      <w:r>
        <w:rPr>
          <w:rStyle w:val="CharStyle10"/>
          <w:lang w:val="en-US" w:eastAsia="en-US" w:bidi="en-US"/>
        </w:rPr>
        <w:t xml:space="preserve">Dasar-dasat </w:t>
      </w:r>
      <w:r>
        <w:rPr>
          <w:rStyle w:val="CharStyle10"/>
        </w:rPr>
        <w:t xml:space="preserve">Penelitian Kualitatif,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YogyakartaiPustaka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Pelajar,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81" w:line="220" w:lineRule="exact"/>
        <w:ind w:left="8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Willis, Sofyan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S. </w:t>
      </w:r>
      <w:r>
        <w:rPr>
          <w:rStyle w:val="CharStyle10"/>
        </w:rPr>
        <w:t>Konseling Keluarga.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>Bandung: Alfabeta.,2017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40" w:line="290" w:lineRule="exact"/>
        <w:ind w:left="8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Julianto Siraanjuntak, </w:t>
      </w:r>
      <w:r>
        <w:rPr>
          <w:rStyle w:val="CharStyle10"/>
        </w:rPr>
        <w:t xml:space="preserve">Seni Merayakan Hidup </w:t>
      </w:r>
      <w:r>
        <w:rPr>
          <w:rStyle w:val="CharStyle10"/>
          <w:lang w:val="en-US" w:eastAsia="en-US" w:bidi="en-US"/>
        </w:rPr>
        <w:t xml:space="preserve">yang </w:t>
      </w:r>
      <w:r>
        <w:rPr>
          <w:rStyle w:val="CharStyle10"/>
        </w:rPr>
        <w:t>Sulit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Tangerang: Yayasan Pelikan Indonesia, 2017.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247" w:line="290" w:lineRule="exact"/>
        <w:ind w:left="860" w:right="0"/>
      </w:pPr>
      <w:r>
        <w:rPr>
          <w:rStyle w:val="CharStyle13"/>
          <w:lang w:val="en-US" w:eastAsia="en-US" w:bidi="en-US"/>
          <w:b w:val="0"/>
          <w:bCs w:val="0"/>
          <w:i w:val="0"/>
          <w:iCs w:val="0"/>
        </w:rPr>
        <w:t xml:space="preserve">Howard </w:t>
      </w:r>
      <w:r>
        <w:rPr>
          <w:rStyle w:val="CharStyle13"/>
          <w:b w:val="0"/>
          <w:bCs w:val="0"/>
          <w:i w:val="0"/>
          <w:iCs w:val="0"/>
        </w:rPr>
        <w:t>Clinebell, “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Basic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Types of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Pastoral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Care and Counselling"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dikutip oleh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David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Benner, Strategic Pastoral Counselling: A Short-Term Structure Mode</w:t>
      </w:r>
      <w:r>
        <w:rPr>
          <w:rStyle w:val="CharStyle13"/>
          <w:lang w:val="en-US" w:eastAsia="en-US" w:bidi="en-US"/>
          <w:b w:val="0"/>
          <w:bCs w:val="0"/>
          <w:i w:val="0"/>
          <w:iCs w:val="0"/>
        </w:rPr>
        <w:t xml:space="preserve"> (USA: Baker Book House Company, 1992).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27" w:line="282" w:lineRule="exact"/>
        <w:ind w:left="8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Rudy A. Alouw, </w:t>
      </w:r>
      <w:r>
        <w:rPr>
          <w:rStyle w:val="CharStyle10"/>
        </w:rPr>
        <w:t xml:space="preserve">Teori </w:t>
      </w:r>
      <w:r>
        <w:rPr>
          <w:rStyle w:val="CharStyle10"/>
          <w:lang w:val="en-US" w:eastAsia="en-US" w:bidi="en-US"/>
        </w:rPr>
        <w:t xml:space="preserve">dan </w:t>
      </w:r>
      <w:r>
        <w:rPr>
          <w:rStyle w:val="CharStyle10"/>
        </w:rPr>
        <w:t xml:space="preserve">Prinsip Konseling </w:t>
      </w:r>
      <w:r>
        <w:rPr>
          <w:rStyle w:val="CharStyle10"/>
          <w:lang w:val="en-US" w:eastAsia="en-US" w:bidi="en-US"/>
        </w:rPr>
        <w:t>Kristen,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Kalam Hidup,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2014.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247" w:line="298" w:lineRule="exact"/>
        <w:ind w:left="860" w:right="0"/>
      </w:pPr>
      <w:r>
        <w:rPr>
          <w:rStyle w:val="CharStyle13"/>
          <w:b w:val="0"/>
          <w:bCs w:val="0"/>
          <w:i w:val="0"/>
          <w:iCs w:val="0"/>
        </w:rPr>
        <w:t xml:space="preserve">Tohirin.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Bimbingan dan Konseling: di Sekolah dan Madrasah (berbasis integritas.</w:t>
      </w:r>
      <w:r>
        <w:rPr>
          <w:rStyle w:val="CharStyle13"/>
          <w:b w:val="0"/>
          <w:bCs w:val="0"/>
          <w:i w:val="0"/>
          <w:iCs w:val="0"/>
        </w:rPr>
        <w:t xml:space="preserve"> Jakarta: Rajagrafindo Persada, 2015.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27" w:line="290" w:lineRule="exact"/>
        <w:ind w:left="8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Namora Lumongga Lu bis, </w:t>
      </w:r>
      <w:r>
        <w:rPr>
          <w:rStyle w:val="CharStyle10"/>
        </w:rPr>
        <w:t>Memahami Dasar-dasar Konseling Dalam Teori Dan Praktek.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Kencana Prenada Media Group, 2011.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47" w:line="306" w:lineRule="exact"/>
        <w:ind w:left="8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Engel. </w:t>
      </w:r>
      <w:r>
        <w:rPr>
          <w:rStyle w:val="CharStyle10"/>
        </w:rPr>
        <w:t>Pastoral Dan Kebutuhan Dasar Konseling.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2016.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34" w:line="298" w:lineRule="exact"/>
        <w:ind w:left="8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Strausa, Asselas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Juliet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Goerbin, </w:t>
      </w:r>
      <w:r>
        <w:rPr>
          <w:rStyle w:val="CharStyle10"/>
        </w:rPr>
        <w:t xml:space="preserve">Dasar-dasat Penelitian Kualitatif.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Yogyakarta:Pustaka Pelajar,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40" w:line="306" w:lineRule="exact"/>
        <w:ind w:left="8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Anggito, Albito &amp;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Johan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Setiawan S.p </w:t>
      </w:r>
      <w:r>
        <w:rPr>
          <w:rStyle w:val="CharStyle10"/>
        </w:rPr>
        <w:t xml:space="preserve">Metodologi Penelitian Kualitatif.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Sukabumi:CV Jejak, 2018.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40" w:line="306" w:lineRule="exact"/>
        <w:ind w:left="8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Abang Ishar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Ay,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M, sc. </w:t>
      </w:r>
      <w:r>
        <w:rPr>
          <w:rStyle w:val="CharStyle10"/>
        </w:rPr>
        <w:t>Sejarah Melayu Sanggau.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Yayasan Pustaka Obor Indonesia, 2016.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309" w:line="306" w:lineRule="exact"/>
        <w:ind w:left="8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Yusuf Syamsu, </w:t>
      </w:r>
      <w:r>
        <w:rPr>
          <w:rStyle w:val="CharStyle10"/>
        </w:rPr>
        <w:t>Konseling individu Konsep Dasar &amp; Pendekatan</w:t>
      </w:r>
      <w:r>
        <w:rPr>
          <w:lang w:val="id-ID" w:eastAsia="id-ID" w:bidi="id-ID"/>
          <w:w w:val="100"/>
          <w:spacing w:val="0"/>
          <w:color w:val="000000"/>
          <w:position w:val="0"/>
        </w:rPr>
        <w:t>, Bandung: PT Refika Adimata, 2016.</w:t>
      </w:r>
    </w:p>
    <w:p>
      <w:pPr>
        <w:pStyle w:val="Style3"/>
        <w:widowControl w:val="0"/>
        <w:keepNext/>
        <w:keepLines/>
        <w:shd w:val="clear" w:color="auto" w:fill="auto"/>
        <w:bidi w:val="0"/>
        <w:jc w:val="both"/>
        <w:spacing w:before="0" w:after="191" w:line="220" w:lineRule="exact"/>
        <w:ind w:left="860" w:right="0"/>
      </w:pPr>
      <w:bookmarkStart w:id="2" w:name="bookmark2"/>
      <w:r>
        <w:rPr>
          <w:lang w:val="id-ID" w:eastAsia="id-ID" w:bidi="id-ID"/>
          <w:w w:val="100"/>
          <w:spacing w:val="0"/>
          <w:color w:val="000000"/>
          <w:position w:val="0"/>
        </w:rPr>
        <w:t>JURNAL</w:t>
      </w:r>
      <w:bookmarkEnd w:id="2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298" w:lineRule="exact"/>
        <w:ind w:left="8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Adawiah, Rabiatul. </w:t>
      </w:r>
      <w:r>
        <w:rPr>
          <w:rStyle w:val="CharStyle10"/>
        </w:rPr>
        <w:t>Pola Asuh Orangtua Dan Implikasinya Terhadap Pendidikan Anak</w:t>
      </w:r>
      <w:r>
        <w:rPr>
          <w:lang w:val="id-ID" w:eastAsia="id-ID" w:bidi="id-ID"/>
          <w:w w:val="100"/>
          <w:spacing w:val="0"/>
          <w:color w:val="000000"/>
          <w:position w:val="0"/>
        </w:rPr>
        <w:t>, Jurnal Pendidikan Kcwarganegaraan, 07(1)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240" w:line="290" w:lineRule="exact"/>
        <w:ind w:left="860" w:right="0"/>
      </w:pPr>
      <w:r>
        <w:rPr>
          <w:rStyle w:val="CharStyle13"/>
          <w:b w:val="0"/>
          <w:bCs w:val="0"/>
          <w:i w:val="0"/>
          <w:iCs w:val="0"/>
        </w:rPr>
        <w:t xml:space="preserve">Depkes., </w:t>
      </w:r>
      <w:r>
        <w:rPr>
          <w:rStyle w:val="CharStyle13"/>
          <w:lang w:val="en-US" w:eastAsia="en-US" w:bidi="en-US"/>
          <w:b w:val="0"/>
          <w:bCs w:val="0"/>
          <w:i w:val="0"/>
          <w:iCs w:val="0"/>
        </w:rPr>
        <w:t xml:space="preserve">Setiawati,,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&amp;</w:t>
      </w:r>
      <w:r>
        <w:rPr>
          <w:rStyle w:val="CharStyle13"/>
          <w:b w:val="0"/>
          <w:bCs w:val="0"/>
          <w:i w:val="0"/>
          <w:iCs w:val="0"/>
        </w:rPr>
        <w:t xml:space="preserve"> </w:t>
      </w:r>
      <w:r>
        <w:rPr>
          <w:rStyle w:val="CharStyle13"/>
          <w:lang w:val="en-US" w:eastAsia="en-US" w:bidi="en-US"/>
          <w:b w:val="0"/>
          <w:bCs w:val="0"/>
          <w:i w:val="0"/>
          <w:iCs w:val="0"/>
        </w:rPr>
        <w:t xml:space="preserve">Friedman.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Peran Keluarga Dalam Pendidikan Aklhak, "Aibinar Jurnal Ilmu Teknik Dakwab” .01 (Q&lt;\),20\6.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240" w:line="290" w:lineRule="exact"/>
        <w:ind w:left="860" w:right="0"/>
      </w:pPr>
      <w:r>
        <w:rPr>
          <w:rStyle w:val="CharStyle13"/>
          <w:b w:val="0"/>
          <w:bCs w:val="0"/>
          <w:i w:val="0"/>
          <w:iCs w:val="0"/>
        </w:rPr>
        <w:t xml:space="preserve">Sukoco Kasidan W.,dkk,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Peningkatan Kompetensi Menyusun Kerangka Penelitian TindakanBimbingan Konseling dan Konseling di MGBK SMP/MTS Kabupaten Pekalongan,</w:t>
      </w:r>
      <w:r>
        <w:rPr>
          <w:rStyle w:val="CharStyle13"/>
          <w:b w:val="0"/>
          <w:bCs w:val="0"/>
          <w:i w:val="0"/>
          <w:iCs w:val="0"/>
        </w:rPr>
        <w:t xml:space="preserve"> Jurnal Bagimu Negeri, Vol. 1 </w:t>
      </w:r>
      <w:r>
        <w:rPr>
          <w:rStyle w:val="CharStyle13"/>
          <w:lang w:val="en-US" w:eastAsia="en-US" w:bidi="en-US"/>
          <w:b w:val="0"/>
          <w:bCs w:val="0"/>
          <w:i w:val="0"/>
          <w:iCs w:val="0"/>
        </w:rPr>
        <w:t xml:space="preserve">No. </w:t>
      </w:r>
      <w:r>
        <w:rPr>
          <w:rStyle w:val="CharStyle13"/>
          <w:b w:val="0"/>
          <w:bCs w:val="0"/>
          <w:i w:val="0"/>
          <w:iCs w:val="0"/>
        </w:rPr>
        <w:t>1. 16-20.2017.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290" w:lineRule="exact"/>
        <w:ind w:left="8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Laelaltul Anisah, </w:t>
      </w:r>
      <w:r>
        <w:rPr>
          <w:rStyle w:val="CharStyle10"/>
        </w:rPr>
        <w:t>KOMPETENSI PROFESIONAL KONSELOR DALAM PENYELENGGARAAN PENELITIAN TINDAKAN BIMBINGAN DAN KONSELING,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Jumal Konseling GUSJIGANG Vol. 2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 (Januari-Juni 2016)Diakse$ 29 April 2019, Online ISSN 2503- 28IX.</w:t>
      </w:r>
    </w:p>
    <w:sectPr>
      <w:footerReference w:type="default" r:id="rId6"/>
      <w:footnotePr>
        <w:pos w:val="pageBottom"/>
        <w:numFmt w:val="decimal"/>
        <w:numRestart w:val="continuous"/>
      </w:footnotePr>
      <w:pgSz w:w="12240" w:h="15840"/>
      <w:pgMar w:top="1022" w:left="2844" w:right="2050" w:bottom="1926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29.45pt;margin-top:724.95pt;width:10.05pt;height:7.6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70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0">
    <w:name w:val="Body text (2) + 10.5 pt,Bold,Italic"/>
    <w:basedOn w:val="CharStyle9"/>
    <w:rPr>
      <w:lang w:val="id-ID" w:eastAsia="id-ID" w:bidi="id-ID"/>
      <w:b/>
      <w:bCs/>
      <w:i/>
      <w:iCs/>
      <w:sz w:val="21"/>
      <w:szCs w:val="21"/>
      <w:w w:val="100"/>
      <w:spacing w:val="0"/>
      <w:color w:val="000000"/>
      <w:position w:val="0"/>
    </w:rPr>
  </w:style>
  <w:style w:type="character" w:customStyle="1" w:styleId="CharStyle12">
    <w:name w:val="Body text (3)_"/>
    <w:basedOn w:val="DefaultParagraphFont"/>
    <w:link w:val="Style11"/>
    <w:rPr>
      <w:b/>
      <w:bCs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3">
    <w:name w:val="Body text (3) + 11 pt,Not Bold,Not Italic"/>
    <w:basedOn w:val="CharStyle12"/>
    <w:rPr>
      <w:lang w:val="id-ID" w:eastAsia="id-ID" w:bidi="id-ID"/>
      <w:b/>
      <w:bCs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15">
    <w:name w:val="Body text (4)_"/>
    <w:basedOn w:val="DefaultParagraphFont"/>
    <w:link w:val="Style14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-10"/>
    </w:rPr>
  </w:style>
  <w:style w:type="character" w:customStyle="1" w:styleId="CharStyle16">
    <w:name w:val="Body text (4) + Lucida Sans Unicode,10 pt,Spacing 0 pt"/>
    <w:basedOn w:val="CharStyle15"/>
    <w:rPr>
      <w:b/>
      <w:bCs/>
      <w:sz w:val="20"/>
      <w:szCs w:val="20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540" w:line="0" w:lineRule="exact"/>
      <w:ind w:hanging="860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before="540" w:after="240" w:line="274" w:lineRule="exact"/>
      <w:ind w:hanging="86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1">
    <w:name w:val="Body text (3)"/>
    <w:basedOn w:val="Normal"/>
    <w:link w:val="CharStyle12"/>
    <w:pPr>
      <w:widowControl w:val="0"/>
      <w:shd w:val="clear" w:color="auto" w:fill="FFFFFF"/>
      <w:spacing w:before="240" w:after="240" w:line="306" w:lineRule="exact"/>
      <w:ind w:hanging="860"/>
    </w:pPr>
    <w:rPr>
      <w:b/>
      <w:bCs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14">
    <w:name w:val="Body text (4)"/>
    <w:basedOn w:val="Normal"/>
    <w:link w:val="CharStyle15"/>
    <w:pPr>
      <w:widowControl w:val="0"/>
      <w:shd w:val="clear" w:color="auto" w:fill="FFFFFF"/>
      <w:jc w:val="both"/>
      <w:spacing w:line="0" w:lineRule="exact"/>
      <w:ind w:hanging="860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-1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