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28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kajian teologis kitab Ayub 1-2 dan implikasi psikologis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(Windy)</w:t>
      </w:r>
    </w:p>
    <w:tbl>
      <w:tblPr>
        <w:tblOverlap w:val="never"/>
        <w:tblLayout w:type="fixed"/>
        <w:jc w:val="center"/>
      </w:tblPr>
      <w:tblGrid>
        <w:gridCol w:w="418"/>
        <w:gridCol w:w="8870"/>
      </w:tblGrid>
      <w:tr>
        <w:trPr>
          <w:trHeight w:val="451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ORIGINALITY REPORT</w:t>
            </w:r>
          </w:p>
        </w:tc>
      </w:tr>
      <w:tr>
        <w:trPr>
          <w:trHeight w:val="1675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780" w:lineRule="exact"/>
              <w:ind w:left="0" w:right="0" w:firstLine="0"/>
            </w:pPr>
            <w:r>
              <w:rPr>
                <w:rStyle w:val="CharStyle8"/>
              </w:rPr>
              <w:t>i 6% 1</w:t>
            </w:r>
            <w:r>
              <w:rPr>
                <w:rStyle w:val="CharStyle9"/>
                <w:lang w:val="id-ID" w:eastAsia="id-ID" w:bidi="id-ID"/>
              </w:rPr>
              <w:t>6% 6% 6%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10"/>
              </w:rPr>
              <w:t>SIMILARITY INDEX INTERNET SOURCES PUBLICATIONS STUDENT PAPERS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-’FRIMARY SOURCES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9"/>
              </w:rPr>
              <w:t>1 media.neliti.com O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>* Internet Source</w:t>
            </w:r>
          </w:p>
        </w:tc>
      </w:tr>
      <w:tr>
        <w:trPr>
          <w:trHeight w:val="109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9"/>
              </w:rPr>
              <w:t xml:space="preserve">I berbagiilmuteologia.blogspot.com </w:t>
            </w:r>
            <w:r>
              <w:rPr>
                <w:rStyle w:val="CharStyle11"/>
                <w:b w:val="0"/>
                <w:bCs w:val="0"/>
              </w:rPr>
              <w:t>A</w:t>
            </w:r>
            <w:r>
              <w:rPr>
                <w:rStyle w:val="CharStyle9"/>
              </w:rPr>
              <w:t xml:space="preserve"> </w:t>
            </w:r>
            <w:r>
              <w:rPr>
                <w:rStyle w:val="CharStyle9"/>
                <w:vertAlign w:val="subscript"/>
              </w:rPr>
              <w:t>o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0"/>
              </w:rPr>
              <w:t xml:space="preserve">* Internet Source </w:t>
            </w:r>
            <w:r>
              <w:rPr>
                <w:rStyle w:val="CharStyle12"/>
              </w:rPr>
              <w:t>*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9"/>
              </w:rPr>
              <w:t xml:space="preserve">I ojs.unud.ac.id </w:t>
            </w:r>
            <w:r>
              <w:rPr>
                <w:rStyle w:val="CharStyle11"/>
                <w:b w:val="0"/>
                <w:bCs w:val="0"/>
              </w:rPr>
              <w:t>A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20" w:lineRule="exact"/>
              <w:ind w:left="0" w:right="0" w:firstLine="0"/>
            </w:pPr>
            <w:r>
              <w:rPr>
                <w:rStyle w:val="CharStyle10"/>
              </w:rPr>
              <w:t xml:space="preserve">! Internet Source </w:t>
            </w:r>
            <w:r>
              <w:rPr>
                <w:rStyle w:val="CharStyle11"/>
                <w:b w:val="0"/>
                <w:bCs w:val="0"/>
              </w:rPr>
              <w:t>'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9"/>
              </w:rPr>
              <w:t xml:space="preserve">I journals.usm.ac.id </w:t>
            </w:r>
            <w:r>
              <w:rPr>
                <w:rStyle w:val="CharStyle11"/>
                <w:b w:val="0"/>
                <w:bCs w:val="0"/>
              </w:rPr>
              <w:t>A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20" w:lineRule="exact"/>
              <w:ind w:left="360" w:right="0" w:firstLine="0"/>
            </w:pPr>
            <w:r>
              <w:rPr>
                <w:rStyle w:val="CharStyle10"/>
              </w:rPr>
              <w:t xml:space="preserve">Internet Source </w:t>
            </w:r>
            <w:r>
              <w:rPr>
                <w:rStyle w:val="CharStyle11"/>
                <w:b w:val="0"/>
                <w:bCs w:val="0"/>
              </w:rPr>
              <w:t>*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360" w:right="0" w:firstLine="0"/>
            </w:pPr>
            <w:r>
              <w:rPr>
                <w:rStyle w:val="CharStyle9"/>
              </w:rPr>
              <w:t xml:space="preserve">arkesteward.blogspot.com </w:t>
            </w:r>
            <w:r>
              <w:rPr>
                <w:rStyle w:val="CharStyle11"/>
                <w:b w:val="0"/>
                <w:bCs w:val="0"/>
              </w:rPr>
              <w:t>A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20" w:lineRule="exact"/>
              <w:ind w:left="360" w:right="0" w:firstLine="0"/>
            </w:pPr>
            <w:r>
              <w:rPr>
                <w:rStyle w:val="CharStyle10"/>
              </w:rPr>
              <w:t xml:space="preserve">Internet Source </w:t>
            </w:r>
            <w:r>
              <w:rPr>
                <w:rStyle w:val="CharStyle11"/>
                <w:b w:val="0"/>
                <w:bCs w:val="0"/>
              </w:rPr>
              <w:t>"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,Cs9.y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360" w:right="0" w:firstLine="0"/>
            </w:pPr>
            <w:r>
              <w:rPr>
                <w:rStyle w:val="CharStyle9"/>
              </w:rPr>
              <w:t xml:space="preserve">ejournal.uin-suka.ac.id </w:t>
            </w:r>
            <w:r>
              <w:rPr>
                <w:rStyle w:val="CharStyle11"/>
                <w:b w:val="0"/>
                <w:bCs w:val="0"/>
              </w:rPr>
              <w:t>A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20" w:lineRule="exact"/>
              <w:ind w:left="360" w:right="0" w:firstLine="0"/>
            </w:pPr>
            <w:r>
              <w:rPr>
                <w:rStyle w:val="CharStyle10"/>
              </w:rPr>
              <w:t xml:space="preserve">Internet Source </w:t>
            </w:r>
            <w:r>
              <w:rPr>
                <w:rStyle w:val="CharStyle11"/>
                <w:b w:val="0"/>
                <w:bCs w:val="0"/>
              </w:rPr>
              <w:t>*</w:t>
            </w:r>
            <w:r>
              <w:rPr>
                <w:rStyle w:val="CharStyle9"/>
              </w:rPr>
              <w:t xml:space="preserve"> '°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360" w:right="0" w:firstLine="0"/>
            </w:pPr>
            <w:r>
              <w:rPr>
                <w:rStyle w:val="CharStyle9"/>
              </w:rPr>
              <w:t xml:space="preserve">Iamhotgelis10.blogspot.com </w:t>
            </w:r>
            <w:r>
              <w:rPr>
                <w:rStyle w:val="CharStyle11"/>
                <w:b w:val="0"/>
                <w:bCs w:val="0"/>
              </w:rPr>
              <w:t>A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20" w:lineRule="exact"/>
              <w:ind w:left="360" w:right="0" w:firstLine="0"/>
            </w:pPr>
            <w:r>
              <w:rPr>
                <w:rStyle w:val="CharStyle10"/>
              </w:rPr>
              <w:t xml:space="preserve">Internet Source </w:t>
            </w:r>
            <w:r>
              <w:rPr>
                <w:rStyle w:val="CharStyle11"/>
                <w:b w:val="0"/>
                <w:bCs w:val="0"/>
              </w:rPr>
              <w:t>*</w:t>
            </w:r>
          </w:p>
        </w:tc>
      </w:tr>
      <w:tr>
        <w:trPr>
          <w:trHeight w:val="107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9"/>
              </w:rPr>
              <w:t>ill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360" w:right="0" w:firstLine="0"/>
            </w:pPr>
            <w:r>
              <w:rPr>
                <w:rStyle w:val="CharStyle9"/>
              </w:rPr>
              <w:t xml:space="preserve">archive.org </w:t>
            </w:r>
            <w:r>
              <w:rPr>
                <w:rStyle w:val="CharStyle11"/>
                <w:b w:val="0"/>
                <w:bCs w:val="0"/>
              </w:rPr>
              <w:t>A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20" w:lineRule="exact"/>
              <w:ind w:left="360" w:right="0" w:firstLine="0"/>
            </w:pPr>
            <w:r>
              <w:rPr>
                <w:rStyle w:val="CharStyle10"/>
              </w:rPr>
              <w:t xml:space="preserve">Internet Source . </w:t>
            </w:r>
            <w:r>
              <w:rPr>
                <w:rStyle w:val="CharStyle11"/>
                <w:b w:val="0"/>
                <w:bCs w:val="0"/>
              </w:rPr>
              <w:t>*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6580" w:right="0" w:firstLine="0"/>
            </w:pPr>
            <w:r>
              <w:rPr>
                <w:rStyle w:val="CharStyle11"/>
                <w:b w:val="0"/>
                <w:bCs w:val="0"/>
              </w:rPr>
              <w:t>\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360" w:right="0" w:firstLine="0"/>
            </w:pPr>
            <w:r>
              <w:rPr>
                <w:rStyle w:val="CharStyle9"/>
              </w:rPr>
              <w:t xml:space="preserve">e-journal.sttharvestsemarang.ac.id \ </w:t>
            </w:r>
            <w:r>
              <w:rPr>
                <w:rStyle w:val="CharStyle11"/>
                <w:b w:val="0"/>
                <w:bCs w:val="0"/>
              </w:rPr>
              <w:t>A</w:t>
            </w:r>
          </w:p>
          <w:p>
            <w:pPr>
              <w:pStyle w:val="Style5"/>
              <w:framePr w:w="928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360" w:right="0" w:firstLine="0"/>
            </w:pPr>
            <w:r>
              <w:rPr>
                <w:rStyle w:val="CharStyle10"/>
              </w:rPr>
              <w:t>Internet Source</w:t>
            </w:r>
          </w:p>
        </w:tc>
      </w:tr>
    </w:tbl>
    <w:p>
      <w:pPr>
        <w:framePr w:w="92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1836" w:left="331" w:right="2592" w:bottom="157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Arial Unicode MS,8 pt"/>
    <w:basedOn w:val="CharStyle6"/>
    <w:rPr>
      <w:lang w:val="en-US" w:eastAsia="en-US" w:bidi="en-US"/>
      <w:b/>
      <w:bCs/>
      <w:sz w:val="16"/>
      <w:szCs w:val="1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8">
    <w:name w:val="Body text (2) + Sylfaen,39 pt"/>
    <w:basedOn w:val="CharStyle6"/>
    <w:rPr>
      <w:lang w:val="id-ID" w:eastAsia="id-ID" w:bidi="id-ID"/>
      <w:sz w:val="78"/>
      <w:szCs w:val="7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9">
    <w:name w:val="Body text (2) + Arial Unicode MS,16 pt"/>
    <w:basedOn w:val="CharStyle6"/>
    <w:rPr>
      <w:lang w:val="en-US" w:eastAsia="en-US" w:bidi="en-US"/>
      <w:sz w:val="32"/>
      <w:szCs w:val="3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0">
    <w:name w:val="Body text (2) + Arial Unicode MS,9.5 pt,Bold"/>
    <w:basedOn w:val="CharStyle6"/>
    <w:rPr>
      <w:lang w:val="en-US" w:eastAsia="en-US" w:bidi="en-US"/>
      <w:b/>
      <w:bCs/>
      <w:sz w:val="19"/>
      <w:szCs w:val="19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1">
    <w:name w:val="Body text (2) + Arial Unicode MS,16 pt,Italic"/>
    <w:basedOn w:val="CharStyle6"/>
    <w:rPr>
      <w:lang w:val="en-US" w:eastAsia="en-US" w:bidi="en-US"/>
      <w:b/>
      <w:bCs/>
      <w:i/>
      <w:iCs/>
      <w:sz w:val="32"/>
      <w:szCs w:val="3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Body text (2) + Arial Unicode MS,7.5 pt,Italic"/>
    <w:basedOn w:val="CharStyle6"/>
    <w:rPr>
      <w:lang w:val="en-US" w:eastAsia="en-US" w:bidi="en-US"/>
      <w:i/>
      <w:iCs/>
      <w:sz w:val="15"/>
      <w:szCs w:val="15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