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90" w:line="240" w:lineRule="exact"/>
        <w:ind w:left="20" w:right="0" w:firstLine="0"/>
      </w:pPr>
      <w:r>
        <w:rPr>
          <w:lang w:val="id-ID" w:eastAsia="id-ID" w:bidi="id-ID"/>
          <w:sz w:val="24"/>
          <w:szCs w:val="24"/>
          <w:w w:val="100"/>
          <w:spacing w:val="0"/>
          <w:color w:val="000000"/>
          <w:position w:val="0"/>
        </w:rPr>
        <w:t>PENDAHULUAN</w:t>
      </w:r>
    </w:p>
    <w:p>
      <w:pPr>
        <w:pStyle w:val="Style3"/>
        <w:numPr>
          <w:ilvl w:val="0"/>
          <w:numId w:val="1"/>
        </w:numPr>
        <w:tabs>
          <w:tab w:leader="none" w:pos="387" w:val="left"/>
        </w:tabs>
        <w:widowControl w:val="0"/>
        <w:keepNext w:val="0"/>
        <w:keepLines w:val="0"/>
        <w:shd w:val="clear" w:color="auto" w:fill="auto"/>
        <w:bidi w:val="0"/>
        <w:jc w:val="both"/>
        <w:spacing w:before="0" w:after="0" w:line="551" w:lineRule="exact"/>
        <w:ind w:left="0" w:right="0" w:firstLine="0"/>
      </w:pPr>
      <w:r>
        <w:rPr>
          <w:lang w:val="id-ID" w:eastAsia="id-ID" w:bidi="id-ID"/>
          <w:sz w:val="24"/>
          <w:szCs w:val="24"/>
          <w:w w:val="100"/>
          <w:spacing w:val="0"/>
          <w:color w:val="000000"/>
          <w:position w:val="0"/>
        </w:rPr>
        <w:t>Latar Belakang dan Alasan Pemilihan Judul</w:t>
      </w:r>
    </w:p>
    <w:p>
      <w:pPr>
        <w:pStyle w:val="Style8"/>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 xml:space="preserve">Tana Toraja memiliki kekayaan dari sisi kebudayaan dan </w:t>
      </w:r>
      <w:r>
        <w:rPr>
          <w:rStyle w:val="CharStyle10"/>
        </w:rPr>
        <w:t>Mantunu</w:t>
      </w:r>
      <w:r>
        <w:rPr>
          <w:lang w:val="id-ID" w:eastAsia="id-ID" w:bidi="id-ID"/>
          <w:sz w:val="24"/>
          <w:szCs w:val="24"/>
          <w:w w:val="100"/>
          <w:spacing w:val="0"/>
          <w:color w:val="000000"/>
          <w:position w:val="0"/>
        </w:rPr>
        <w:t xml:space="preserve"> merupakan salah satu bahagian dari budaya yang sampai saat ini masih dipertahankan oleh sebahagian masyarakat Toraja, khususnya didaerah Tondon, </w:t>
      </w:r>
      <w:r>
        <w:rPr>
          <w:rStyle w:val="CharStyle10"/>
        </w:rPr>
        <w:t>Mantunu</w:t>
      </w:r>
      <w:r>
        <w:rPr>
          <w:lang w:val="id-ID" w:eastAsia="id-ID" w:bidi="id-ID"/>
          <w:sz w:val="24"/>
          <w:szCs w:val="24"/>
          <w:w w:val="100"/>
          <w:spacing w:val="0"/>
          <w:color w:val="000000"/>
          <w:position w:val="0"/>
        </w:rPr>
        <w:t xml:space="preserve"> yang dilaksanakan pada saat Upacara </w:t>
      </w:r>
      <w:r>
        <w:rPr>
          <w:rStyle w:val="CharStyle10"/>
        </w:rPr>
        <w:t>Rambu Solo ’</w:t>
      </w:r>
      <w:r>
        <w:rPr>
          <w:lang w:val="id-ID" w:eastAsia="id-ID" w:bidi="id-ID"/>
          <w:sz w:val="24"/>
          <w:szCs w:val="24"/>
          <w:w w:val="100"/>
          <w:spacing w:val="0"/>
          <w:color w:val="000000"/>
          <w:position w:val="0"/>
        </w:rPr>
        <w:t xml:space="preserve"> dianggap sebagai sesuatu yang sangat mendasar dalam upacara tersebut dan bahkan dapat dikatakan sebagai salah satu syarat utama dalam pelaksanaan upacara </w:t>
      </w:r>
      <w:r>
        <w:rPr>
          <w:rStyle w:val="CharStyle10"/>
        </w:rPr>
        <w:t>Rambu Solo ’</w:t>
      </w:r>
      <w:r>
        <w:rPr>
          <w:lang w:val="id-ID" w:eastAsia="id-ID" w:bidi="id-ID"/>
          <w:sz w:val="24"/>
          <w:szCs w:val="24"/>
          <w:w w:val="100"/>
          <w:spacing w:val="0"/>
          <w:color w:val="000000"/>
          <w:position w:val="0"/>
        </w:rPr>
        <w:t xml:space="preserve"> (Upacara Kematian).</w:t>
      </w:r>
    </w:p>
    <w:p>
      <w:pPr>
        <w:pStyle w:val="Style8"/>
        <w:widowControl w:val="0"/>
        <w:keepNext w:val="0"/>
        <w:keepLines w:val="0"/>
        <w:shd w:val="clear" w:color="auto" w:fill="auto"/>
        <w:bidi w:val="0"/>
        <w:spacing w:before="0" w:after="0"/>
        <w:ind w:left="0" w:right="0" w:firstLine="820"/>
      </w:pPr>
      <w:r>
        <w:rPr>
          <w:rStyle w:val="CharStyle10"/>
        </w:rPr>
        <w:t>Mantunu</w:t>
      </w:r>
      <w:r>
        <w:rPr>
          <w:lang w:val="id-ID" w:eastAsia="id-ID" w:bidi="id-ID"/>
          <w:sz w:val="24"/>
          <w:szCs w:val="24"/>
          <w:w w:val="100"/>
          <w:spacing w:val="0"/>
          <w:color w:val="000000"/>
          <w:position w:val="0"/>
        </w:rPr>
        <w:t xml:space="preserve"> berhubungan dan berkaitan erat dengan kepercayaan tentang orang mati. Dimana dalam kepercayaan </w:t>
      </w:r>
      <w:r>
        <w:rPr>
          <w:rStyle w:val="CharStyle10"/>
        </w:rPr>
        <w:t>Aluk Todolo Mantunu</w:t>
      </w:r>
      <w:r>
        <w:rPr>
          <w:lang w:val="id-ID" w:eastAsia="id-ID" w:bidi="id-ID"/>
          <w:sz w:val="24"/>
          <w:szCs w:val="24"/>
          <w:w w:val="100"/>
          <w:spacing w:val="0"/>
          <w:color w:val="000000"/>
          <w:position w:val="0"/>
        </w:rPr>
        <w:t xml:space="preserve"> (pemotongan dan hewan kurban) dianggap sangat menentukan bagi nasib orang mati setelah ia berada di Puya. Namun, meskipun sebahagian masyarakat Toraja telah memeluk agama Kristen, tetapi tradisi tersebut masih sangat kuat dipertahankan oleh masyarakat Toraja khususnya masyarakat Tondon.</w:t>
      </w:r>
    </w:p>
    <w:p>
      <w:pPr>
        <w:pStyle w:val="Style8"/>
        <w:widowControl w:val="0"/>
        <w:keepNext w:val="0"/>
        <w:keepLines w:val="0"/>
        <w:shd w:val="clear" w:color="auto" w:fill="auto"/>
        <w:bidi w:val="0"/>
        <w:spacing w:before="0" w:after="0"/>
        <w:ind w:left="0" w:right="0" w:firstLine="820"/>
        <w:sectPr>
          <w:headerReference w:type="even" r:id="rId5"/>
          <w:headerReference w:type="default" r:id="rId6"/>
          <w:footnotePr>
            <w:pos w:val="pageBottom"/>
            <w:numFmt w:val="decimal"/>
            <w:numRestart w:val="continuous"/>
          </w:footnotePr>
          <w:pgSz w:w="12240" w:h="15840"/>
          <w:pgMar w:top="2546" w:left="1551" w:right="1841" w:bottom="1884" w:header="0" w:footer="3" w:gutter="0"/>
          <w:rtlGutter w:val="0"/>
          <w:cols w:space="720"/>
          <w:noEndnote/>
          <w:docGrid w:linePitch="360"/>
        </w:sectPr>
      </w:pPr>
      <w:r>
        <w:rPr>
          <w:rStyle w:val="CharStyle10"/>
        </w:rPr>
        <w:t>Mantunu</w:t>
      </w:r>
      <w:r>
        <w:rPr>
          <w:lang w:val="id-ID" w:eastAsia="id-ID" w:bidi="id-ID"/>
          <w:sz w:val="24"/>
          <w:szCs w:val="24"/>
          <w:w w:val="100"/>
          <w:spacing w:val="0"/>
          <w:color w:val="000000"/>
          <w:position w:val="0"/>
        </w:rPr>
        <w:t xml:space="preserve"> adalah bagian dari upacara kematian </w:t>
      </w:r>
      <w:r>
        <w:rPr>
          <w:rStyle w:val="CharStyle10"/>
        </w:rPr>
        <w:t>{Rambu Solo</w:t>
      </w:r>
      <w:r>
        <w:rPr>
          <w:lang w:val="id-ID" w:eastAsia="id-ID" w:bidi="id-ID"/>
          <w:sz w:val="24"/>
          <w:szCs w:val="24"/>
          <w:w w:val="100"/>
          <w:spacing w:val="0"/>
          <w:color w:val="000000"/>
          <w:position w:val="0"/>
        </w:rPr>
        <w:t xml:space="preserve">’). Dalam bahasa Toraja, </w:t>
      </w:r>
      <w:r>
        <w:rPr>
          <w:rStyle w:val="CharStyle10"/>
        </w:rPr>
        <w:t>Mantunu</w:t>
      </w:r>
      <w:r>
        <w:rPr>
          <w:lang w:val="id-ID" w:eastAsia="id-ID" w:bidi="id-ID"/>
          <w:sz w:val="24"/>
          <w:szCs w:val="24"/>
          <w:w w:val="100"/>
          <w:spacing w:val="0"/>
          <w:color w:val="000000"/>
          <w:position w:val="0"/>
        </w:rPr>
        <w:t xml:space="preserve"> merupakan kata keija yang berasal dari kata Tunu, yang berarti mengolah sesuatu (biasanya bahan makanan seperti jagung, ubi, daging babi atau kerbau) dengan api hingga matang. </w:t>
      </w:r>
      <w:r>
        <w:rPr>
          <w:rStyle w:val="CharStyle10"/>
        </w:rPr>
        <w:t>Mantunu</w:t>
      </w:r>
      <w:r>
        <w:rPr>
          <w:lang w:val="id-ID" w:eastAsia="id-ID" w:bidi="id-ID"/>
          <w:sz w:val="24"/>
          <w:szCs w:val="24"/>
          <w:w w:val="100"/>
          <w:spacing w:val="0"/>
          <w:color w:val="000000"/>
          <w:position w:val="0"/>
        </w:rPr>
        <w:t xml:space="preserve"> dalam upacara </w:t>
      </w:r>
      <w:r>
        <w:rPr>
          <w:rStyle w:val="CharStyle10"/>
        </w:rPr>
        <w:t>Rambu Solo</w:t>
      </w:r>
      <w:r>
        <w:rPr>
          <w:lang w:val="id-ID" w:eastAsia="id-ID" w:bidi="id-ID"/>
          <w:sz w:val="24"/>
          <w:szCs w:val="24"/>
          <w:w w:val="100"/>
          <w:spacing w:val="0"/>
          <w:color w:val="000000"/>
          <w:position w:val="0"/>
        </w:rPr>
        <w:t xml:space="preserve"> ’ berkonotasi pada penyembelihan hewan, seperti kerbau atau babi sebagia bekal bagi arwah yang meninggal untuk menjalani proses menjadi </w:t>
      </w:r>
      <w:r>
        <w:rPr>
          <w:rStyle w:val="CharStyle10"/>
          <w:lang w:val="en-US" w:eastAsia="en-US" w:bidi="en-US"/>
        </w:rPr>
        <w:t xml:space="preserve">to </w:t>
      </w:r>
      <w:r>
        <w:rPr>
          <w:rStyle w:val="CharStyle10"/>
        </w:rPr>
        <w:t>membali puang.</w:t>
      </w:r>
      <w:r>
        <w:rPr>
          <w:lang w:val="id-ID" w:eastAsia="id-ID" w:bidi="id-ID"/>
          <w:sz w:val="24"/>
          <w:szCs w:val="24"/>
          <w:w w:val="100"/>
          <w:spacing w:val="0"/>
          <w:color w:val="000000"/>
          <w:position w:val="0"/>
        </w:rPr>
        <w:t xml:space="preserve"> Tradisi </w:t>
      </w:r>
      <w:r>
        <w:rPr>
          <w:rStyle w:val="CharStyle10"/>
        </w:rPr>
        <w:t>Mantunu</w:t>
      </w:r>
    </w:p>
    <w:p>
      <w:pPr>
        <w:pStyle w:val="Style8"/>
        <w:widowControl w:val="0"/>
        <w:keepNext w:val="0"/>
        <w:keepLines w:val="0"/>
        <w:shd w:val="clear" w:color="auto" w:fill="auto"/>
        <w:bidi w:val="0"/>
        <w:spacing w:before="0" w:after="0" w:line="566" w:lineRule="exact"/>
        <w:ind w:left="0" w:right="0" w:firstLine="0"/>
      </w:pPr>
      <w:r>
        <w:rPr>
          <w:lang w:val="id-ID" w:eastAsia="id-ID" w:bidi="id-ID"/>
          <w:sz w:val="24"/>
          <w:szCs w:val="24"/>
          <w:w w:val="100"/>
          <w:spacing w:val="0"/>
          <w:color w:val="000000"/>
          <w:position w:val="0"/>
        </w:rPr>
        <w:t xml:space="preserve">sangat berhubungan dengan pandangan orang Toraja terhadap hidup sesudah mati, dimana orang yang telah meninggal diyakini berada di </w:t>
      </w:r>
      <w:r>
        <w:rPr>
          <w:rStyle w:val="CharStyle10"/>
        </w:rPr>
        <w:t>Puya</w:t>
      </w:r>
      <w:r>
        <w:rPr>
          <w:lang w:val="id-ID" w:eastAsia="id-ID" w:bidi="id-ID"/>
          <w:sz w:val="24"/>
          <w:szCs w:val="24"/>
          <w:w w:val="100"/>
          <w:spacing w:val="0"/>
          <w:color w:val="000000"/>
          <w:position w:val="0"/>
        </w:rPr>
        <w:t xml:space="preserve"> untuk menanti apakah ia akan tetap menjadi </w:t>
      </w:r>
      <w:r>
        <w:rPr>
          <w:rStyle w:val="CharStyle10"/>
        </w:rPr>
        <w:t>bombo</w:t>
      </w:r>
      <w:r>
        <w:rPr>
          <w:lang w:val="id-ID" w:eastAsia="id-ID" w:bidi="id-ID"/>
          <w:sz w:val="24"/>
          <w:szCs w:val="24"/>
          <w:w w:val="100"/>
          <w:spacing w:val="0"/>
          <w:color w:val="000000"/>
          <w:position w:val="0"/>
        </w:rPr>
        <w:t xml:space="preserve"> (arwah) atau ia akan membali </w:t>
      </w:r>
      <w:r>
        <w:rPr>
          <w:rStyle w:val="CharStyle10"/>
        </w:rPr>
        <w:t>puang</w:t>
      </w:r>
      <w:r>
        <w:rPr>
          <w:lang w:val="id-ID" w:eastAsia="id-ID" w:bidi="id-ID"/>
          <w:sz w:val="24"/>
          <w:szCs w:val="24"/>
          <w:w w:val="100"/>
          <w:spacing w:val="0"/>
          <w:color w:val="000000"/>
          <w:position w:val="0"/>
        </w:rPr>
        <w:t xml:space="preserve"> (menjadi dewa). Dan untuk </w:t>
      </w:r>
      <w:r>
        <w:rPr>
          <w:rStyle w:val="CharStyle10"/>
        </w:rPr>
        <w:t>membali puang</w:t>
      </w:r>
      <w:r>
        <w:rPr>
          <w:lang w:val="id-ID" w:eastAsia="id-ID" w:bidi="id-ID"/>
          <w:sz w:val="24"/>
          <w:szCs w:val="24"/>
          <w:w w:val="100"/>
          <w:spacing w:val="0"/>
          <w:color w:val="000000"/>
          <w:position w:val="0"/>
        </w:rPr>
        <w:t xml:space="preserve"> sangat ditentukan oleh harta benda dan hewan yang dikurbankan oleh keluarganya lewat </w:t>
      </w:r>
      <w:r>
        <w:rPr>
          <w:rStyle w:val="CharStyle10"/>
        </w:rPr>
        <w:t>mantunu.</w:t>
      </w:r>
    </w:p>
    <w:p>
      <w:pPr>
        <w:pStyle w:val="Style8"/>
        <w:widowControl w:val="0"/>
        <w:keepNext w:val="0"/>
        <w:keepLines w:val="0"/>
        <w:shd w:val="clear" w:color="auto" w:fill="auto"/>
        <w:bidi w:val="0"/>
        <w:spacing w:before="0" w:after="0" w:line="566" w:lineRule="exact"/>
        <w:ind w:left="0" w:right="0" w:firstLine="840"/>
      </w:pPr>
      <w:r>
        <w:rPr>
          <w:lang w:val="id-ID" w:eastAsia="id-ID" w:bidi="id-ID"/>
          <w:sz w:val="24"/>
          <w:szCs w:val="24"/>
          <w:w w:val="100"/>
          <w:spacing w:val="0"/>
          <w:color w:val="000000"/>
          <w:position w:val="0"/>
        </w:rPr>
        <w:t xml:space="preserve">Tetapi, tradisi </w:t>
      </w:r>
      <w:r>
        <w:rPr>
          <w:rStyle w:val="CharStyle10"/>
        </w:rPr>
        <w:t>Mantunu</w:t>
      </w:r>
      <w:r>
        <w:rPr>
          <w:lang w:val="id-ID" w:eastAsia="id-ID" w:bidi="id-ID"/>
          <w:sz w:val="24"/>
          <w:szCs w:val="24"/>
          <w:w w:val="100"/>
          <w:spacing w:val="0"/>
          <w:color w:val="000000"/>
          <w:position w:val="0"/>
        </w:rPr>
        <w:t xml:space="preserve"> dalam pesta adat </w:t>
      </w:r>
      <w:r>
        <w:rPr>
          <w:rStyle w:val="CharStyle10"/>
        </w:rPr>
        <w:t>Rambu Solo ’</w:t>
      </w:r>
      <w:r>
        <w:rPr>
          <w:lang w:val="id-ID" w:eastAsia="id-ID" w:bidi="id-ID"/>
          <w:sz w:val="24"/>
          <w:szCs w:val="24"/>
          <w:w w:val="100"/>
          <w:spacing w:val="0"/>
          <w:color w:val="000000"/>
          <w:position w:val="0"/>
        </w:rPr>
        <w:t xml:space="preserve"> saat ini dapat dikatakan telah mengalami pergeseran nilai. Maksudnya, pesta adat tersebut yang dilakukan oleh orang-orang Kristen tidak lagi dipahami secara persis sebagai pesta adat untuk keselamatan orang mati tetapi lebih condong pada </w:t>
      </w:r>
      <w:r>
        <w:rPr>
          <w:rStyle w:val="CharStyle10"/>
        </w:rPr>
        <w:t>manglampinni</w:t>
      </w:r>
      <w:r>
        <w:rPr>
          <w:lang w:val="id-ID" w:eastAsia="id-ID" w:bidi="id-ID"/>
          <w:sz w:val="24"/>
          <w:szCs w:val="24"/>
          <w:w w:val="100"/>
          <w:spacing w:val="0"/>
          <w:color w:val="000000"/>
          <w:position w:val="0"/>
        </w:rPr>
        <w:t xml:space="preserve"> (mempertahankan) adat. Dan disisi lain </w:t>
      </w:r>
      <w:r>
        <w:rPr>
          <w:rStyle w:val="CharStyle10"/>
        </w:rPr>
        <w:t>Mantunu</w:t>
      </w:r>
      <w:r>
        <w:rPr>
          <w:lang w:val="id-ID" w:eastAsia="id-ID" w:bidi="id-ID"/>
          <w:sz w:val="24"/>
          <w:szCs w:val="24"/>
          <w:w w:val="100"/>
          <w:spacing w:val="0"/>
          <w:color w:val="000000"/>
          <w:position w:val="0"/>
        </w:rPr>
        <w:t xml:space="preserve"> yang dilakukan dianggap sebagai bentuk balas jasa anak terhadap orang tuanya.</w:t>
      </w:r>
    </w:p>
    <w:p>
      <w:pPr>
        <w:pStyle w:val="Style8"/>
        <w:widowControl w:val="0"/>
        <w:keepNext w:val="0"/>
        <w:keepLines w:val="0"/>
        <w:shd w:val="clear" w:color="auto" w:fill="auto"/>
        <w:bidi w:val="0"/>
        <w:spacing w:before="0" w:after="0" w:line="566" w:lineRule="exact"/>
        <w:ind w:left="0" w:right="0" w:firstLine="840"/>
      </w:pPr>
      <w:r>
        <w:rPr>
          <w:lang w:val="id-ID" w:eastAsia="id-ID" w:bidi="id-ID"/>
          <w:sz w:val="24"/>
          <w:szCs w:val="24"/>
          <w:w w:val="100"/>
          <w:spacing w:val="0"/>
          <w:color w:val="000000"/>
          <w:position w:val="0"/>
        </w:rPr>
        <w:t xml:space="preserve">Di lain sisi, </w:t>
      </w:r>
      <w:r>
        <w:rPr>
          <w:rStyle w:val="CharStyle10"/>
        </w:rPr>
        <w:t>Mantunu</w:t>
      </w:r>
      <w:r>
        <w:rPr>
          <w:lang w:val="id-ID" w:eastAsia="id-ID" w:bidi="id-ID"/>
          <w:sz w:val="24"/>
          <w:szCs w:val="24"/>
          <w:w w:val="100"/>
          <w:spacing w:val="0"/>
          <w:color w:val="000000"/>
          <w:position w:val="0"/>
        </w:rPr>
        <w:t xml:space="preserve"> juga merupakan upaya untuk mengangkat status keluarga (prestise) dan menunjukkan kemampuan mereka dari segi perekonomian. Kondisi tersebut, mengakibatkan terjadinya semacam kompetisi dalam pelaksanaan pesta dan pengorbanan hewan. Persoalannya, tunuan, berhubungan erat dengan masalah sosial-kemasyarakatan atau dengan kata lain berkaitan dengan cara pandang masyarakat secara umum terhadap keluarga si mati </w:t>
      </w:r>
      <w:r>
        <w:rPr>
          <w:rStyle w:val="CharStyle10"/>
          <w:lang w:val="en-US" w:eastAsia="en-US" w:bidi="en-US"/>
        </w:rPr>
        <w:t>(to mate).</w:t>
      </w:r>
    </w:p>
    <w:p>
      <w:pPr>
        <w:pStyle w:val="Style8"/>
        <w:widowControl w:val="0"/>
        <w:keepNext w:val="0"/>
        <w:keepLines w:val="0"/>
        <w:shd w:val="clear" w:color="auto" w:fill="auto"/>
        <w:bidi w:val="0"/>
        <w:spacing w:before="0" w:after="0" w:line="566" w:lineRule="exact"/>
        <w:ind w:left="0" w:right="0" w:firstLine="840"/>
      </w:pPr>
      <w:r>
        <w:rPr>
          <w:lang w:val="id-ID" w:eastAsia="id-ID" w:bidi="id-ID"/>
          <w:sz w:val="24"/>
          <w:szCs w:val="24"/>
          <w:w w:val="100"/>
          <w:spacing w:val="0"/>
          <w:color w:val="000000"/>
          <w:position w:val="0"/>
        </w:rPr>
        <w:t>Berdasarkan pandangan demikian, maka keluarga dari si mati berusaha untuk melaksanakan pesta kematian. Namun, karena besarnya biaya yang harus dikeluarkan untuk mendanai kegiatan tersebut maka, anggota keluarga dari si mati, berupaya untuk mengumpulkan dana sebesar mungkin bagi kegiatan pesta kematian.</w:t>
      </w:r>
    </w:p>
    <w:p>
      <w:pPr>
        <w:pStyle w:val="Style8"/>
        <w:widowControl w:val="0"/>
        <w:keepNext w:val="0"/>
        <w:keepLines w:val="0"/>
        <w:shd w:val="clear" w:color="auto" w:fill="auto"/>
        <w:bidi w:val="0"/>
        <w:spacing w:before="0" w:after="0" w:line="563" w:lineRule="exact"/>
        <w:ind w:left="0" w:right="0" w:firstLine="820"/>
      </w:pPr>
      <w:r>
        <w:rPr>
          <w:lang w:val="id-ID" w:eastAsia="id-ID" w:bidi="id-ID"/>
          <w:sz w:val="24"/>
          <w:szCs w:val="24"/>
          <w:w w:val="100"/>
          <w:spacing w:val="0"/>
          <w:color w:val="000000"/>
          <w:position w:val="0"/>
        </w:rPr>
        <w:t xml:space="preserve">Kondisi tersebut menyebabkan orang-orang Tondon terpaksa harus meninggalkan kampung halaman mereka dan berupaya mencari jalan untuk mengumpulkan dana dalam jumlah yang besar. Bahkan, demi tercapainya tujuan tersebut, beberapa dari mereka terpaksa menjadi Pekeija Seks Komersial (PSK) di Malaysia atau lebih dikenal di daerah tersebut dengan istilah </w:t>
      </w:r>
      <w:r>
        <w:rPr>
          <w:rStyle w:val="CharStyle10"/>
        </w:rPr>
        <w:t xml:space="preserve">“Pa’ Malaysia”. </w:t>
      </w:r>
      <w:r>
        <w:rPr>
          <w:lang w:val="id-ID" w:eastAsia="id-ID" w:bidi="id-ID"/>
          <w:sz w:val="24"/>
          <w:szCs w:val="24"/>
          <w:w w:val="100"/>
          <w:spacing w:val="0"/>
          <w:color w:val="000000"/>
          <w:position w:val="0"/>
        </w:rPr>
        <w:t>Keberhasilan mereka yang menuju ke Malaysia menghasilkan uang yang cukup besar untuk mendanai kegiatan pesta kematian, pada akhirnya memotivasi kebanyakan orang untuk berangkat dan mencai uang di negeri tetangga tersebut.</w:t>
      </w:r>
    </w:p>
    <w:p>
      <w:pPr>
        <w:pStyle w:val="Style8"/>
        <w:widowControl w:val="0"/>
        <w:keepNext w:val="0"/>
        <w:keepLines w:val="0"/>
        <w:shd w:val="clear" w:color="auto" w:fill="auto"/>
        <w:bidi w:val="0"/>
        <w:spacing w:before="0" w:after="0" w:line="563" w:lineRule="exact"/>
        <w:ind w:left="0" w:right="0" w:firstLine="820"/>
      </w:pPr>
      <w:r>
        <w:rPr>
          <w:lang w:val="id-ID" w:eastAsia="id-ID" w:bidi="id-ID"/>
          <w:sz w:val="24"/>
          <w:szCs w:val="24"/>
          <w:w w:val="100"/>
          <w:spacing w:val="0"/>
          <w:color w:val="000000"/>
          <w:position w:val="0"/>
        </w:rPr>
        <w:t>Sudah bukan rahasia lagi, dalam masyarakat Tondon keberangkatan anak- anak gadis atau perempuan ke Malaysia justru mendapat restu atau bahkan diminta oleh orang tuanya sendiri. Dan ironisnya, gereja sebagai lembaga sosial-keagamaan tidak mampu berbuat banyak dengan kondisi masyarakat tersebut. Kelihatannya, hal- hal yang tabu dan melanggar norma kehidupan masyarakat dan agama, tidak lagi dipandang sebagai hal berbahaya dan mengancam sendi-sendi budaya dan keagamaan.</w:t>
      </w:r>
    </w:p>
    <w:p>
      <w:pPr>
        <w:pStyle w:val="Style8"/>
        <w:widowControl w:val="0"/>
        <w:keepNext w:val="0"/>
        <w:keepLines w:val="0"/>
        <w:shd w:val="clear" w:color="auto" w:fill="auto"/>
        <w:bidi w:val="0"/>
        <w:spacing w:before="0" w:after="0" w:line="563" w:lineRule="exact"/>
        <w:ind w:left="0" w:right="0" w:firstLine="820"/>
        <w:sectPr>
          <w:headerReference w:type="even" r:id="rId7"/>
          <w:headerReference w:type="default" r:id="rId8"/>
          <w:pgSz w:w="12240" w:h="15840"/>
          <w:pgMar w:top="1762" w:left="1327" w:right="1854" w:bottom="2343" w:header="0" w:footer="3" w:gutter="0"/>
          <w:rtlGutter w:val="0"/>
          <w:cols w:space="720"/>
          <w:noEndnote/>
          <w:docGrid w:linePitch="360"/>
        </w:sectPr>
      </w:pPr>
      <w:r>
        <w:rPr>
          <w:lang w:val="id-ID" w:eastAsia="id-ID" w:bidi="id-ID"/>
          <w:sz w:val="24"/>
          <w:szCs w:val="24"/>
          <w:w w:val="100"/>
          <w:spacing w:val="0"/>
          <w:color w:val="000000"/>
          <w:position w:val="0"/>
        </w:rPr>
        <w:t xml:space="preserve">Berdasarkan hal tersebut, penulis melihat bahwa ada masalah serius yang sedang teijadi dalam masyarakat Tpndon terkait dengan masalah adat dan budaya. Sehingga penulis tergugah untuk menuliskan masalah ini dalam bentuk karya ilmiah, dengan judul </w:t>
      </w:r>
      <w:r>
        <w:rPr>
          <w:rStyle w:val="CharStyle10"/>
        </w:rPr>
        <w:t>Mantunu Antara Adat dan Prestise</w:t>
      </w:r>
      <w:r>
        <w:rPr>
          <w:lang w:val="id-ID" w:eastAsia="id-ID" w:bidi="id-ID"/>
          <w:sz w:val="24"/>
          <w:szCs w:val="24"/>
          <w:w w:val="100"/>
          <w:spacing w:val="0"/>
          <w:color w:val="000000"/>
          <w:position w:val="0"/>
        </w:rPr>
        <w:t xml:space="preserve"> dengan sub judul </w:t>
      </w:r>
      <w:r>
        <w:rPr>
          <w:rStyle w:val="CharStyle10"/>
        </w:rPr>
        <w:t>Tinjauan Sosiologis-Teologis Terhadap Budaya Mantunu Dalam Masyarakat Tondon Pada Upacara Rambu Solo</w:t>
      </w:r>
      <w:r>
        <w:rPr>
          <w:lang w:val="id-ID" w:eastAsia="id-ID" w:bidi="id-ID"/>
          <w:sz w:val="24"/>
          <w:szCs w:val="24"/>
          <w:w w:val="100"/>
          <w:spacing w:val="0"/>
          <w:color w:val="000000"/>
          <w:position w:val="0"/>
        </w:rPr>
        <w:t>'.</w:t>
      </w:r>
    </w:p>
    <w:p>
      <w:pPr>
        <w:pStyle w:val="Style3"/>
        <w:numPr>
          <w:ilvl w:val="0"/>
          <w:numId w:val="1"/>
        </w:numPr>
        <w:tabs>
          <w:tab w:leader="none" w:pos="423" w:val="left"/>
        </w:tabs>
        <w:widowControl w:val="0"/>
        <w:keepNext w:val="0"/>
        <w:keepLines w:val="0"/>
        <w:shd w:val="clear" w:color="auto" w:fill="auto"/>
        <w:bidi w:val="0"/>
        <w:jc w:val="both"/>
        <w:spacing w:before="0" w:after="2" w:line="240" w:lineRule="exact"/>
        <w:ind w:left="0" w:right="0" w:firstLine="0"/>
      </w:pPr>
      <w:r>
        <w:rPr>
          <w:lang w:val="id-ID" w:eastAsia="id-ID" w:bidi="id-ID"/>
          <w:sz w:val="24"/>
          <w:szCs w:val="24"/>
          <w:w w:val="100"/>
          <w:spacing w:val="0"/>
          <w:color w:val="000000"/>
          <w:position w:val="0"/>
        </w:rPr>
        <w:t>Rumusan Masalah.</w:t>
      </w:r>
    </w:p>
    <w:p>
      <w:pPr>
        <w:pStyle w:val="Style8"/>
        <w:widowControl w:val="0"/>
        <w:keepNext w:val="0"/>
        <w:keepLines w:val="0"/>
        <w:shd w:val="clear" w:color="auto" w:fill="auto"/>
        <w:bidi w:val="0"/>
        <w:jc w:val="left"/>
        <w:spacing w:before="0" w:after="0" w:line="556" w:lineRule="exact"/>
        <w:ind w:left="0" w:right="0" w:firstLine="800"/>
      </w:pPr>
      <w:r>
        <w:rPr>
          <w:lang w:val="id-ID" w:eastAsia="id-ID" w:bidi="id-ID"/>
          <w:sz w:val="24"/>
          <w:szCs w:val="24"/>
          <w:w w:val="100"/>
          <w:spacing w:val="0"/>
          <w:color w:val="000000"/>
          <w:position w:val="0"/>
        </w:rPr>
        <w:t>Berdasarkan latar belakang diatas, maka penulis membatasi penulisan karya ilmiah ini pada:</w:t>
      </w:r>
    </w:p>
    <w:p>
      <w:pPr>
        <w:pStyle w:val="Style8"/>
        <w:numPr>
          <w:ilvl w:val="0"/>
          <w:numId w:val="3"/>
        </w:numPr>
        <w:tabs>
          <w:tab w:leader="none" w:pos="386" w:val="left"/>
        </w:tabs>
        <w:widowControl w:val="0"/>
        <w:keepNext w:val="0"/>
        <w:keepLines w:val="0"/>
        <w:shd w:val="clear" w:color="auto" w:fill="auto"/>
        <w:bidi w:val="0"/>
        <w:spacing w:before="0" w:after="0" w:line="561" w:lineRule="exact"/>
        <w:ind w:left="0" w:right="0" w:firstLine="0"/>
      </w:pPr>
      <w:r>
        <w:rPr>
          <w:lang w:val="id-ID" w:eastAsia="id-ID" w:bidi="id-ID"/>
          <w:sz w:val="24"/>
          <w:szCs w:val="24"/>
          <w:w w:val="100"/>
          <w:spacing w:val="0"/>
          <w:color w:val="000000"/>
          <w:position w:val="0"/>
        </w:rPr>
        <w:t xml:space="preserve">Bagaimana pandangan dan motivasi masyarakat Tondon mengenai </w:t>
      </w:r>
      <w:r>
        <w:rPr>
          <w:rStyle w:val="CharStyle10"/>
        </w:rPr>
        <w:t>Mantunu?</w:t>
      </w:r>
    </w:p>
    <w:p>
      <w:pPr>
        <w:pStyle w:val="Style8"/>
        <w:numPr>
          <w:ilvl w:val="0"/>
          <w:numId w:val="3"/>
        </w:numPr>
        <w:tabs>
          <w:tab w:leader="none" w:pos="386" w:val="left"/>
        </w:tabs>
        <w:widowControl w:val="0"/>
        <w:keepNext w:val="0"/>
        <w:keepLines w:val="0"/>
        <w:shd w:val="clear" w:color="auto" w:fill="auto"/>
        <w:bidi w:val="0"/>
        <w:spacing w:before="0" w:after="0" w:line="561" w:lineRule="exact"/>
        <w:ind w:left="0" w:right="0" w:firstLine="0"/>
      </w:pPr>
      <w:r>
        <w:rPr>
          <w:lang w:val="id-ID" w:eastAsia="id-ID" w:bidi="id-ID"/>
          <w:sz w:val="24"/>
          <w:szCs w:val="24"/>
          <w:w w:val="100"/>
          <w:spacing w:val="0"/>
          <w:color w:val="000000"/>
          <w:position w:val="0"/>
        </w:rPr>
        <w:t xml:space="preserve">Apakah dampak </w:t>
      </w:r>
      <w:r>
        <w:rPr>
          <w:rStyle w:val="CharStyle10"/>
        </w:rPr>
        <w:t>Mantunu</w:t>
      </w:r>
      <w:r>
        <w:rPr>
          <w:lang w:val="id-ID" w:eastAsia="id-ID" w:bidi="id-ID"/>
          <w:sz w:val="24"/>
          <w:szCs w:val="24"/>
          <w:w w:val="100"/>
          <w:spacing w:val="0"/>
          <w:color w:val="000000"/>
          <w:position w:val="0"/>
        </w:rPr>
        <w:t xml:space="preserve"> bagi masyarakat Tondon!</w:t>
      </w:r>
    </w:p>
    <w:p>
      <w:pPr>
        <w:pStyle w:val="Style8"/>
        <w:numPr>
          <w:ilvl w:val="0"/>
          <w:numId w:val="3"/>
        </w:numPr>
        <w:tabs>
          <w:tab w:leader="none" w:pos="386" w:val="left"/>
        </w:tabs>
        <w:widowControl w:val="0"/>
        <w:keepNext w:val="0"/>
        <w:keepLines w:val="0"/>
        <w:shd w:val="clear" w:color="auto" w:fill="auto"/>
        <w:bidi w:val="0"/>
        <w:jc w:val="left"/>
        <w:spacing w:before="0" w:after="240" w:line="561" w:lineRule="exact"/>
        <w:ind w:left="440" w:right="0"/>
      </w:pPr>
      <w:r>
        <w:rPr>
          <w:lang w:val="id-ID" w:eastAsia="id-ID" w:bidi="id-ID"/>
          <w:sz w:val="24"/>
          <w:szCs w:val="24"/>
          <w:w w:val="100"/>
          <w:spacing w:val="0"/>
          <w:color w:val="000000"/>
          <w:position w:val="0"/>
        </w:rPr>
        <w:t xml:space="preserve">Meninjau secara teologis persoalan </w:t>
      </w:r>
      <w:r>
        <w:rPr>
          <w:rStyle w:val="CharStyle10"/>
        </w:rPr>
        <w:t>Mantunu</w:t>
      </w:r>
      <w:r>
        <w:rPr>
          <w:lang w:val="id-ID" w:eastAsia="id-ID" w:bidi="id-ID"/>
          <w:sz w:val="24"/>
          <w:szCs w:val="24"/>
          <w:w w:val="100"/>
          <w:spacing w:val="0"/>
          <w:color w:val="000000"/>
          <w:position w:val="0"/>
        </w:rPr>
        <w:t xml:space="preserve"> dalam pandangan masyarakat Tondon</w:t>
      </w:r>
    </w:p>
    <w:p>
      <w:pPr>
        <w:pStyle w:val="Style3"/>
        <w:numPr>
          <w:ilvl w:val="0"/>
          <w:numId w:val="1"/>
        </w:numPr>
        <w:tabs>
          <w:tab w:leader="none" w:pos="438" w:val="left"/>
        </w:tabs>
        <w:widowControl w:val="0"/>
        <w:keepNext w:val="0"/>
        <w:keepLines w:val="0"/>
        <w:shd w:val="clear" w:color="auto" w:fill="auto"/>
        <w:bidi w:val="0"/>
        <w:jc w:val="both"/>
        <w:spacing w:before="0" w:after="0" w:line="561" w:lineRule="exact"/>
        <w:ind w:left="0" w:right="0" w:firstLine="0"/>
      </w:pPr>
      <w:r>
        <w:rPr>
          <w:lang w:val="id-ID" w:eastAsia="id-ID" w:bidi="id-ID"/>
          <w:sz w:val="24"/>
          <w:szCs w:val="24"/>
          <w:w w:val="100"/>
          <w:spacing w:val="0"/>
          <w:color w:val="000000"/>
          <w:position w:val="0"/>
        </w:rPr>
        <w:t>Tujuan Penelitian</w:t>
      </w:r>
    </w:p>
    <w:p>
      <w:pPr>
        <w:pStyle w:val="Style8"/>
        <w:numPr>
          <w:ilvl w:val="0"/>
          <w:numId w:val="5"/>
        </w:numPr>
        <w:tabs>
          <w:tab w:leader="none" w:pos="834" w:val="left"/>
        </w:tabs>
        <w:widowControl w:val="0"/>
        <w:keepNext w:val="0"/>
        <w:keepLines w:val="0"/>
        <w:shd w:val="clear" w:color="auto" w:fill="auto"/>
        <w:bidi w:val="0"/>
        <w:spacing w:before="0" w:after="0" w:line="561" w:lineRule="exact"/>
        <w:ind w:left="440" w:right="0" w:firstLine="0"/>
      </w:pPr>
      <w:r>
        <w:rPr>
          <w:lang w:val="id-ID" w:eastAsia="id-ID" w:bidi="id-ID"/>
          <w:sz w:val="24"/>
          <w:szCs w:val="24"/>
          <w:w w:val="100"/>
          <w:spacing w:val="0"/>
          <w:color w:val="000000"/>
          <w:position w:val="0"/>
        </w:rPr>
        <w:t xml:space="preserve">Memaparkan pandangan dan motivasi masyarakat Tondon dalam </w:t>
      </w:r>
      <w:r>
        <w:rPr>
          <w:rStyle w:val="CharStyle10"/>
        </w:rPr>
        <w:t>Mantunu</w:t>
      </w:r>
    </w:p>
    <w:p>
      <w:pPr>
        <w:pStyle w:val="Style8"/>
        <w:numPr>
          <w:ilvl w:val="0"/>
          <w:numId w:val="5"/>
        </w:numPr>
        <w:tabs>
          <w:tab w:leader="none" w:pos="834" w:val="left"/>
        </w:tabs>
        <w:widowControl w:val="0"/>
        <w:keepNext w:val="0"/>
        <w:keepLines w:val="0"/>
        <w:shd w:val="clear" w:color="auto" w:fill="auto"/>
        <w:bidi w:val="0"/>
        <w:spacing w:before="0" w:after="0" w:line="561" w:lineRule="exact"/>
        <w:ind w:left="440" w:right="0" w:firstLine="0"/>
      </w:pPr>
      <w:r>
        <w:rPr>
          <w:lang w:val="id-ID" w:eastAsia="id-ID" w:bidi="id-ID"/>
          <w:sz w:val="24"/>
          <w:szCs w:val="24"/>
          <w:w w:val="100"/>
          <w:spacing w:val="0"/>
          <w:color w:val="000000"/>
          <w:position w:val="0"/>
        </w:rPr>
        <w:t xml:space="preserve">Memaparkan dampak </w:t>
      </w:r>
      <w:r>
        <w:rPr>
          <w:rStyle w:val="CharStyle10"/>
        </w:rPr>
        <w:t>Mantunu</w:t>
      </w:r>
      <w:r>
        <w:rPr>
          <w:lang w:val="id-ID" w:eastAsia="id-ID" w:bidi="id-ID"/>
          <w:sz w:val="24"/>
          <w:szCs w:val="24"/>
          <w:w w:val="100"/>
          <w:spacing w:val="0"/>
          <w:color w:val="000000"/>
          <w:position w:val="0"/>
        </w:rPr>
        <w:t xml:space="preserve"> dalam masyarakat Tondon.</w:t>
      </w:r>
    </w:p>
    <w:p>
      <w:pPr>
        <w:pStyle w:val="Style8"/>
        <w:numPr>
          <w:ilvl w:val="0"/>
          <w:numId w:val="5"/>
        </w:numPr>
        <w:tabs>
          <w:tab w:leader="none" w:pos="834" w:val="left"/>
        </w:tabs>
        <w:widowControl w:val="0"/>
        <w:keepNext w:val="0"/>
        <w:keepLines w:val="0"/>
        <w:shd w:val="clear" w:color="auto" w:fill="auto"/>
        <w:bidi w:val="0"/>
        <w:spacing w:before="0" w:after="240" w:line="561" w:lineRule="exact"/>
        <w:ind w:left="440" w:right="0" w:firstLine="0"/>
      </w:pPr>
      <w:r>
        <w:rPr>
          <w:lang w:val="id-ID" w:eastAsia="id-ID" w:bidi="id-ID"/>
          <w:sz w:val="24"/>
          <w:szCs w:val="24"/>
          <w:w w:val="100"/>
          <w:spacing w:val="0"/>
          <w:color w:val="000000"/>
          <w:position w:val="0"/>
        </w:rPr>
        <w:t xml:space="preserve">Meninjau secara teologis persoalan </w:t>
      </w:r>
      <w:r>
        <w:rPr>
          <w:rStyle w:val="CharStyle10"/>
        </w:rPr>
        <w:t>Mantunu</w:t>
      </w:r>
      <w:r>
        <w:rPr>
          <w:lang w:val="id-ID" w:eastAsia="id-ID" w:bidi="id-ID"/>
          <w:sz w:val="24"/>
          <w:szCs w:val="24"/>
          <w:w w:val="100"/>
          <w:spacing w:val="0"/>
          <w:color w:val="000000"/>
          <w:position w:val="0"/>
        </w:rPr>
        <w:t xml:space="preserve"> dalam masyarakat Tondon.</w:t>
      </w:r>
    </w:p>
    <w:p>
      <w:pPr>
        <w:pStyle w:val="Style3"/>
        <w:numPr>
          <w:ilvl w:val="0"/>
          <w:numId w:val="1"/>
        </w:numPr>
        <w:tabs>
          <w:tab w:leader="none" w:pos="438" w:val="left"/>
        </w:tabs>
        <w:widowControl w:val="0"/>
        <w:keepNext w:val="0"/>
        <w:keepLines w:val="0"/>
        <w:shd w:val="clear" w:color="auto" w:fill="auto"/>
        <w:bidi w:val="0"/>
        <w:jc w:val="both"/>
        <w:spacing w:before="0" w:after="0" w:line="561" w:lineRule="exact"/>
        <w:ind w:left="0" w:right="0" w:firstLine="0"/>
      </w:pPr>
      <w:r>
        <w:rPr>
          <w:lang w:val="id-ID" w:eastAsia="id-ID" w:bidi="id-ID"/>
          <w:sz w:val="24"/>
          <w:szCs w:val="24"/>
          <w:w w:val="100"/>
          <w:spacing w:val="0"/>
          <w:color w:val="000000"/>
          <w:position w:val="0"/>
        </w:rPr>
        <w:t>Signifikansi Penulisan</w:t>
      </w:r>
    </w:p>
    <w:p>
      <w:pPr>
        <w:pStyle w:val="Style8"/>
        <w:numPr>
          <w:ilvl w:val="0"/>
          <w:numId w:val="7"/>
        </w:numPr>
        <w:tabs>
          <w:tab w:leader="none" w:pos="834" w:val="left"/>
        </w:tabs>
        <w:widowControl w:val="0"/>
        <w:keepNext w:val="0"/>
        <w:keepLines w:val="0"/>
        <w:shd w:val="clear" w:color="auto" w:fill="auto"/>
        <w:bidi w:val="0"/>
        <w:spacing w:before="0" w:after="0" w:line="561" w:lineRule="exact"/>
        <w:ind w:left="440" w:right="0" w:firstLine="0"/>
      </w:pPr>
      <w:r>
        <w:rPr>
          <w:lang w:val="id-ID" w:eastAsia="id-ID" w:bidi="id-ID"/>
          <w:sz w:val="24"/>
          <w:szCs w:val="24"/>
          <w:w w:val="100"/>
          <w:spacing w:val="0"/>
          <w:color w:val="000000"/>
          <w:position w:val="0"/>
        </w:rPr>
        <w:t>Signifikansi Akademik</w:t>
      </w:r>
    </w:p>
    <w:p>
      <w:pPr>
        <w:pStyle w:val="Style8"/>
        <w:widowControl w:val="0"/>
        <w:keepNext w:val="0"/>
        <w:keepLines w:val="0"/>
        <w:shd w:val="clear" w:color="auto" w:fill="auto"/>
        <w:bidi w:val="0"/>
        <w:spacing w:before="0" w:after="0" w:line="561" w:lineRule="exact"/>
        <w:ind w:left="800" w:right="0" w:firstLine="0"/>
      </w:pPr>
      <w:r>
        <w:rPr>
          <w:lang w:val="id-ID" w:eastAsia="id-ID" w:bidi="id-ID"/>
          <w:sz w:val="24"/>
          <w:szCs w:val="24"/>
          <w:w w:val="100"/>
          <w:spacing w:val="0"/>
          <w:color w:val="000000"/>
          <w:position w:val="0"/>
        </w:rPr>
        <w:t>Tulisan ini diharapkan bermanfaat bagi pengembangan ilmu teologi di Sekolah Tinggi Agama Kristen Negeri (STAKN) Toraja khususnya yang menyangkut kebudayaan Toraja dalam hubungannya dengan iman Kristen.</w:t>
      </w:r>
    </w:p>
    <w:p>
      <w:pPr>
        <w:pStyle w:val="Style8"/>
        <w:numPr>
          <w:ilvl w:val="0"/>
          <w:numId w:val="7"/>
        </w:numPr>
        <w:tabs>
          <w:tab w:leader="none" w:pos="834" w:val="left"/>
        </w:tabs>
        <w:widowControl w:val="0"/>
        <w:keepNext w:val="0"/>
        <w:keepLines w:val="0"/>
        <w:shd w:val="clear" w:color="auto" w:fill="auto"/>
        <w:bidi w:val="0"/>
        <w:spacing w:before="0" w:after="0" w:line="561" w:lineRule="exact"/>
        <w:ind w:left="440" w:right="0" w:firstLine="0"/>
      </w:pPr>
      <w:r>
        <w:rPr>
          <w:lang w:val="id-ID" w:eastAsia="id-ID" w:bidi="id-ID"/>
          <w:sz w:val="24"/>
          <w:szCs w:val="24"/>
          <w:w w:val="100"/>
          <w:spacing w:val="0"/>
          <w:color w:val="000000"/>
          <w:position w:val="0"/>
        </w:rPr>
        <w:t>Signifikansi Praktis</w:t>
      </w:r>
    </w:p>
    <w:p>
      <w:pPr>
        <w:pStyle w:val="Style8"/>
        <w:widowControl w:val="0"/>
        <w:keepNext w:val="0"/>
        <w:keepLines w:val="0"/>
        <w:shd w:val="clear" w:color="auto" w:fill="auto"/>
        <w:bidi w:val="0"/>
        <w:spacing w:before="0" w:after="0" w:line="561" w:lineRule="exact"/>
        <w:ind w:left="800" w:right="0" w:firstLine="0"/>
        <w:sectPr>
          <w:headerReference w:type="default" r:id="rId9"/>
          <w:pgSz w:w="12240" w:h="15840"/>
          <w:pgMar w:top="1762" w:left="1327" w:right="1854" w:bottom="2343" w:header="0" w:footer="3" w:gutter="0"/>
          <w:rtlGutter w:val="0"/>
          <w:cols w:space="720"/>
          <w:noEndnote/>
          <w:docGrid w:linePitch="360"/>
        </w:sectPr>
      </w:pPr>
      <w:r>
        <w:rPr>
          <w:lang w:val="id-ID" w:eastAsia="id-ID" w:bidi="id-ID"/>
          <w:sz w:val="24"/>
          <w:szCs w:val="24"/>
          <w:w w:val="100"/>
          <w:spacing w:val="0"/>
          <w:color w:val="000000"/>
          <w:position w:val="0"/>
        </w:rPr>
        <w:t xml:space="preserve">Tulisan ini kiranya bermanfaat bagi penulis sendiri dan juga diharapkan dapat menambah khasanah pengetahuan tentang kebudayaan khususnya tentang </w:t>
      </w:r>
      <w:r>
        <w:rPr>
          <w:rStyle w:val="CharStyle10"/>
        </w:rPr>
        <w:t>Mantunu</w:t>
      </w:r>
      <w:r>
        <w:rPr>
          <w:lang w:val="id-ID" w:eastAsia="id-ID" w:bidi="id-ID"/>
          <w:sz w:val="24"/>
          <w:szCs w:val="24"/>
          <w:w w:val="100"/>
          <w:spacing w:val="0"/>
          <w:color w:val="000000"/>
          <w:position w:val="0"/>
        </w:rPr>
        <w:t xml:space="preserve"> bagi pembaca.</w:t>
      </w:r>
    </w:p>
    <w:p>
      <w:pPr>
        <w:pStyle w:val="Style8"/>
        <w:widowControl w:val="0"/>
        <w:keepNext w:val="0"/>
        <w:keepLines w:val="0"/>
        <w:shd w:val="clear" w:color="auto" w:fill="auto"/>
        <w:bidi w:val="0"/>
        <w:spacing w:before="0" w:after="0" w:line="545" w:lineRule="exact"/>
        <w:ind w:left="0" w:right="0" w:firstLine="800"/>
      </w:pPr>
      <w:r>
        <w:rPr>
          <w:lang w:val="id-ID" w:eastAsia="id-ID" w:bidi="id-ID"/>
          <w:sz w:val="24"/>
          <w:szCs w:val="24"/>
          <w:w w:val="100"/>
          <w:spacing w:val="0"/>
          <w:color w:val="000000"/>
          <w:position w:val="0"/>
        </w:rPr>
        <w:t xml:space="preserve">Dalam rangka penulisan karya ilmiah ini, maka penulis mengadakan dua bagian penelitian yakni penelitian lapangan dan penelitian kepustakaan. Penelitian lapangan adalah penelitian yang dilaksanakan dengan cara mengumpulkan sumber- sumber yang ada di lapangan, baik melalui </w:t>
      </w:r>
      <w:r>
        <w:rPr>
          <w:lang w:val="en-US" w:eastAsia="en-US" w:bidi="en-US"/>
          <w:sz w:val="24"/>
          <w:szCs w:val="24"/>
          <w:w w:val="100"/>
          <w:spacing w:val="0"/>
          <w:color w:val="000000"/>
          <w:position w:val="0"/>
        </w:rPr>
        <w:t xml:space="preserve">interview </w:t>
      </w:r>
      <w:r>
        <w:rPr>
          <w:lang w:val="id-ID" w:eastAsia="id-ID" w:bidi="id-ID"/>
          <w:sz w:val="24"/>
          <w:szCs w:val="24"/>
          <w:w w:val="100"/>
          <w:spacing w:val="0"/>
          <w:color w:val="000000"/>
          <w:position w:val="0"/>
        </w:rPr>
        <w:t>maupun observasi sedangkan penelitian kepustakaan adalah penelitian yang dilaksanakan dengan cara meneliti sumber/tulisan yang berkaitan dengan pokok kajian.</w:t>
      </w:r>
    </w:p>
    <w:p>
      <w:pPr>
        <w:pStyle w:val="Style8"/>
        <w:numPr>
          <w:ilvl w:val="0"/>
          <w:numId w:val="9"/>
        </w:numPr>
        <w:tabs>
          <w:tab w:leader="none" w:pos="379" w:val="left"/>
        </w:tabs>
        <w:widowControl w:val="0"/>
        <w:keepNext w:val="0"/>
        <w:keepLines w:val="0"/>
        <w:shd w:val="clear" w:color="auto" w:fill="auto"/>
        <w:bidi w:val="0"/>
        <w:spacing w:before="0" w:after="0" w:line="545" w:lineRule="exact"/>
        <w:ind w:left="0" w:right="0" w:firstLine="0"/>
      </w:pPr>
      <w:r>
        <w:rPr>
          <w:lang w:val="id-ID" w:eastAsia="id-ID" w:bidi="id-ID"/>
          <w:sz w:val="24"/>
          <w:szCs w:val="24"/>
          <w:w w:val="100"/>
          <w:spacing w:val="0"/>
          <w:color w:val="000000"/>
          <w:position w:val="0"/>
        </w:rPr>
        <w:t>T empat Penelitian</w:t>
      </w:r>
    </w:p>
    <w:p>
      <w:pPr>
        <w:pStyle w:val="Style8"/>
        <w:widowControl w:val="0"/>
        <w:keepNext w:val="0"/>
        <w:keepLines w:val="0"/>
        <w:shd w:val="clear" w:color="auto" w:fill="auto"/>
        <w:bidi w:val="0"/>
        <w:spacing w:before="0" w:after="0" w:line="545" w:lineRule="exact"/>
        <w:ind w:left="420" w:right="0" w:firstLine="0"/>
      </w:pPr>
      <w:r>
        <w:rPr>
          <w:lang w:val="id-ID" w:eastAsia="id-ID" w:bidi="id-ID"/>
          <w:sz w:val="24"/>
          <w:szCs w:val="24"/>
          <w:w w:val="100"/>
          <w:spacing w:val="0"/>
          <w:color w:val="000000"/>
          <w:position w:val="0"/>
        </w:rPr>
        <w:t>Tempat penelitian terhadap penulisan karya ilmiah ini akan dilakukan di Tondon.</w:t>
      </w:r>
    </w:p>
    <w:p>
      <w:pPr>
        <w:pStyle w:val="Style8"/>
        <w:numPr>
          <w:ilvl w:val="0"/>
          <w:numId w:val="9"/>
        </w:numPr>
        <w:tabs>
          <w:tab w:leader="none" w:pos="379" w:val="left"/>
        </w:tabs>
        <w:widowControl w:val="0"/>
        <w:keepNext w:val="0"/>
        <w:keepLines w:val="0"/>
        <w:shd w:val="clear" w:color="auto" w:fill="auto"/>
        <w:bidi w:val="0"/>
        <w:spacing w:before="0" w:after="0" w:line="545" w:lineRule="exact"/>
        <w:ind w:left="0" w:right="0" w:firstLine="0"/>
      </w:pPr>
      <w:r>
        <w:rPr>
          <w:lang w:val="id-ID" w:eastAsia="id-ID" w:bidi="id-ID"/>
          <w:sz w:val="24"/>
          <w:szCs w:val="24"/>
          <w:w w:val="100"/>
          <w:spacing w:val="0"/>
          <w:color w:val="000000"/>
          <w:position w:val="0"/>
        </w:rPr>
        <w:t>Sumber Data</w:t>
      </w:r>
    </w:p>
    <w:p>
      <w:pPr>
        <w:pStyle w:val="Style8"/>
        <w:widowControl w:val="0"/>
        <w:keepNext w:val="0"/>
        <w:keepLines w:val="0"/>
        <w:shd w:val="clear" w:color="auto" w:fill="auto"/>
        <w:bidi w:val="0"/>
        <w:spacing w:before="0" w:after="0" w:line="545" w:lineRule="exact"/>
        <w:ind w:left="420" w:right="0" w:firstLine="0"/>
      </w:pPr>
      <w:r>
        <w:rPr>
          <w:lang w:val="id-ID" w:eastAsia="id-ID" w:bidi="id-ID"/>
          <w:sz w:val="24"/>
          <w:szCs w:val="24"/>
          <w:w w:val="100"/>
          <w:spacing w:val="0"/>
          <w:color w:val="000000"/>
          <w:position w:val="0"/>
        </w:rPr>
        <w:t>Sumber data yang digunakan adalah dengan melakukan wawancara dengan pihak terkait dan membaca berbagai sumber tulisan yang terkait dengan pokok kajian</w:t>
      </w:r>
    </w:p>
    <w:p>
      <w:pPr>
        <w:pStyle w:val="Style8"/>
        <w:numPr>
          <w:ilvl w:val="0"/>
          <w:numId w:val="9"/>
        </w:numPr>
        <w:tabs>
          <w:tab w:leader="none" w:pos="379" w:val="left"/>
        </w:tabs>
        <w:widowControl w:val="0"/>
        <w:keepNext w:val="0"/>
        <w:keepLines w:val="0"/>
        <w:shd w:val="clear" w:color="auto" w:fill="auto"/>
        <w:bidi w:val="0"/>
        <w:jc w:val="left"/>
        <w:spacing w:before="0" w:after="0" w:line="545" w:lineRule="exact"/>
        <w:ind w:left="420" w:right="3500" w:hanging="420"/>
      </w:pPr>
      <w:r>
        <w:rPr>
          <w:lang w:val="id-ID" w:eastAsia="id-ID" w:bidi="id-ID"/>
          <w:sz w:val="24"/>
          <w:szCs w:val="24"/>
          <w:w w:val="100"/>
          <w:spacing w:val="0"/>
          <w:color w:val="000000"/>
          <w:position w:val="0"/>
        </w:rPr>
        <w:t>Teknik Pengumpulan Data Pengumpulan Data dilakukan dengan dua cara :</w:t>
      </w:r>
    </w:p>
    <w:p>
      <w:pPr>
        <w:pStyle w:val="Style8"/>
        <w:numPr>
          <w:ilvl w:val="0"/>
          <w:numId w:val="11"/>
        </w:numPr>
        <w:tabs>
          <w:tab w:leader="none" w:pos="805" w:val="left"/>
        </w:tabs>
        <w:widowControl w:val="0"/>
        <w:keepNext w:val="0"/>
        <w:keepLines w:val="0"/>
        <w:shd w:val="clear" w:color="auto" w:fill="auto"/>
        <w:bidi w:val="0"/>
        <w:spacing w:before="0" w:after="0" w:line="545" w:lineRule="exact"/>
        <w:ind w:left="420" w:right="0" w:firstLine="0"/>
      </w:pPr>
      <w:r>
        <w:rPr>
          <w:lang w:val="id-ID" w:eastAsia="id-ID" w:bidi="id-ID"/>
          <w:sz w:val="24"/>
          <w:szCs w:val="24"/>
          <w:w w:val="100"/>
          <w:spacing w:val="0"/>
          <w:color w:val="000000"/>
          <w:position w:val="0"/>
        </w:rPr>
        <w:t>Wawancara dengan tokoh-tokoh masyarakat</w:t>
      </w:r>
    </w:p>
    <w:p>
      <w:pPr>
        <w:pStyle w:val="Style8"/>
        <w:numPr>
          <w:ilvl w:val="0"/>
          <w:numId w:val="11"/>
        </w:numPr>
        <w:tabs>
          <w:tab w:leader="none" w:pos="805" w:val="left"/>
        </w:tabs>
        <w:widowControl w:val="0"/>
        <w:keepNext w:val="0"/>
        <w:keepLines w:val="0"/>
        <w:shd w:val="clear" w:color="auto" w:fill="auto"/>
        <w:bidi w:val="0"/>
        <w:jc w:val="left"/>
        <w:spacing w:before="0" w:after="0" w:line="545" w:lineRule="exact"/>
        <w:ind w:left="800" w:right="0" w:hanging="380"/>
      </w:pPr>
      <w:r>
        <w:rPr>
          <w:lang w:val="id-ID" w:eastAsia="id-ID" w:bidi="id-ID"/>
          <w:sz w:val="24"/>
          <w:szCs w:val="24"/>
          <w:w w:val="100"/>
          <w:spacing w:val="0"/>
          <w:color w:val="000000"/>
          <w:position w:val="0"/>
        </w:rPr>
        <w:t>Membaca sumber-sumber/tulisan seperti buku dan tabloid yang berhubungan dengan pokok kajian</w:t>
      </w:r>
    </w:p>
    <w:p>
      <w:pPr>
        <w:pStyle w:val="Style8"/>
        <w:numPr>
          <w:ilvl w:val="0"/>
          <w:numId w:val="9"/>
        </w:numPr>
        <w:tabs>
          <w:tab w:leader="none" w:pos="379" w:val="left"/>
        </w:tabs>
        <w:widowControl w:val="0"/>
        <w:keepNext w:val="0"/>
        <w:keepLines w:val="0"/>
        <w:shd w:val="clear" w:color="auto" w:fill="auto"/>
        <w:bidi w:val="0"/>
        <w:spacing w:before="0" w:after="0" w:line="545" w:lineRule="exact"/>
        <w:ind w:left="0" w:right="0" w:firstLine="0"/>
      </w:pPr>
      <w:r>
        <w:rPr>
          <w:lang w:val="id-ID" w:eastAsia="id-ID" w:bidi="id-ID"/>
          <w:sz w:val="24"/>
          <w:szCs w:val="24"/>
          <w:w w:val="100"/>
          <w:spacing w:val="0"/>
          <w:color w:val="000000"/>
          <w:position w:val="0"/>
        </w:rPr>
        <w:t>Teknik Penulisan Data</w:t>
      </w:r>
    </w:p>
    <w:p>
      <w:pPr>
        <w:pStyle w:val="Style8"/>
        <w:widowControl w:val="0"/>
        <w:keepNext w:val="0"/>
        <w:keepLines w:val="0"/>
        <w:shd w:val="clear" w:color="auto" w:fill="auto"/>
        <w:bidi w:val="0"/>
        <w:spacing w:before="0" w:after="0" w:line="545" w:lineRule="exact"/>
        <w:ind w:left="420" w:right="0" w:firstLine="0"/>
        <w:sectPr>
          <w:pgSz w:w="12240" w:h="15840"/>
          <w:pgMar w:top="2616" w:left="1716" w:right="1840" w:bottom="2616" w:header="0" w:footer="3" w:gutter="0"/>
          <w:rtlGutter w:val="0"/>
          <w:cols w:space="720"/>
          <w:noEndnote/>
          <w:docGrid w:linePitch="360"/>
        </w:sectPr>
      </w:pPr>
      <w:r>
        <w:rPr>
          <w:lang w:val="id-ID" w:eastAsia="id-ID" w:bidi="id-ID"/>
          <w:sz w:val="24"/>
          <w:szCs w:val="24"/>
          <w:w w:val="100"/>
          <w:spacing w:val="0"/>
          <w:color w:val="000000"/>
          <w:position w:val="0"/>
        </w:rPr>
        <w:t>Data akan dianalisa berdasarkan hasil wawancara dan observasi serta berbagai sumber tertulis dan diolah sebelum diuraikan dalam bentuk tulisan.</w:t>
      </w:r>
    </w:p>
    <w:p>
      <w:pPr>
        <w:pStyle w:val="Style12"/>
        <w:widowControl w:val="0"/>
        <w:keepNext/>
        <w:keepLines/>
        <w:shd w:val="clear" w:color="auto" w:fill="auto"/>
        <w:bidi w:val="0"/>
        <w:jc w:val="left"/>
        <w:spacing w:before="0" w:after="0" w:line="240" w:lineRule="exact"/>
        <w:ind w:left="0" w:right="0" w:firstLine="0"/>
      </w:pPr>
      <w:bookmarkStart w:id="0" w:name="bookmark0"/>
      <w:r>
        <w:rPr>
          <w:lang w:val="id-ID" w:eastAsia="id-ID" w:bidi="id-ID"/>
          <w:sz w:val="24"/>
          <w:szCs w:val="24"/>
          <w:w w:val="100"/>
          <w:spacing w:val="0"/>
          <w:color w:val="000000"/>
          <w:position w:val="0"/>
        </w:rPr>
        <w:t>F. Sistimatika Penulisan</w:t>
      </w:r>
      <w:bookmarkEnd w:id="0"/>
    </w:p>
    <w:p>
      <w:pPr>
        <w:pStyle w:val="Style12"/>
        <w:widowControl w:val="0"/>
        <w:keepNext/>
        <w:keepLines/>
        <w:shd w:val="clear" w:color="auto" w:fill="auto"/>
        <w:bidi w:val="0"/>
        <w:jc w:val="left"/>
        <w:spacing w:before="0" w:after="0" w:line="563" w:lineRule="exact"/>
        <w:ind w:left="0" w:right="0" w:firstLine="0"/>
      </w:pPr>
      <w:bookmarkStart w:id="1" w:name="bookmark1"/>
      <w:r>
        <w:rPr>
          <w:lang w:val="id-ID" w:eastAsia="id-ID" w:bidi="id-ID"/>
          <w:sz w:val="24"/>
          <w:szCs w:val="24"/>
          <w:w w:val="100"/>
          <w:spacing w:val="0"/>
          <w:color w:val="000000"/>
          <w:position w:val="0"/>
        </w:rPr>
        <w:t>BAB I:PENDAHULUAN</w:t>
      </w:r>
      <w:bookmarkEnd w:id="1"/>
    </w:p>
    <w:p>
      <w:pPr>
        <w:pStyle w:val="Style8"/>
        <w:widowControl w:val="0"/>
        <w:keepNext w:val="0"/>
        <w:keepLines w:val="0"/>
        <w:shd w:val="clear" w:color="auto" w:fill="auto"/>
        <w:bidi w:val="0"/>
        <w:spacing w:before="0" w:after="0" w:line="563" w:lineRule="exact"/>
        <w:ind w:left="0" w:right="0" w:firstLine="820"/>
      </w:pPr>
      <w:r>
        <w:rPr>
          <w:lang w:val="id-ID" w:eastAsia="id-ID" w:bidi="id-ID"/>
          <w:sz w:val="24"/>
          <w:szCs w:val="24"/>
          <w:w w:val="100"/>
          <w:spacing w:val="0"/>
          <w:color w:val="000000"/>
          <w:position w:val="0"/>
        </w:rPr>
        <w:t>Bahagian ini terdiri dari : latar belakang masalah, rumusan m asal sih dan batasan masalah, tujuan penulisan, signifikansi penulisan, metode penelitian dan sistematika penulisan.</w:t>
      </w:r>
    </w:p>
    <w:p>
      <w:pPr>
        <w:pStyle w:val="Style12"/>
        <w:widowControl w:val="0"/>
        <w:keepNext/>
        <w:keepLines/>
        <w:shd w:val="clear" w:color="auto" w:fill="auto"/>
        <w:bidi w:val="0"/>
        <w:jc w:val="left"/>
        <w:spacing w:before="0" w:after="0" w:line="563" w:lineRule="exact"/>
        <w:ind w:left="0" w:right="0" w:firstLine="0"/>
      </w:pPr>
      <w:bookmarkStart w:id="2" w:name="bookmark2"/>
      <w:r>
        <w:rPr>
          <w:lang w:val="id-ID" w:eastAsia="id-ID" w:bidi="id-ID"/>
          <w:sz w:val="24"/>
          <w:szCs w:val="24"/>
          <w:w w:val="100"/>
          <w:spacing w:val="0"/>
          <w:color w:val="000000"/>
          <w:position w:val="0"/>
        </w:rPr>
        <w:t>BAB II: KEMATIAN DAN UPACARANYA</w:t>
      </w:r>
      <w:bookmarkEnd w:id="2"/>
    </w:p>
    <w:p>
      <w:pPr>
        <w:pStyle w:val="Style8"/>
        <w:widowControl w:val="0"/>
        <w:keepNext w:val="0"/>
        <w:keepLines w:val="0"/>
        <w:shd w:val="clear" w:color="auto" w:fill="auto"/>
        <w:bidi w:val="0"/>
        <w:spacing w:before="0" w:after="0" w:line="563" w:lineRule="exact"/>
        <w:ind w:left="0" w:right="0" w:firstLine="820"/>
      </w:pPr>
      <w:r>
        <w:rPr>
          <w:lang w:val="id-ID" w:eastAsia="id-ID" w:bidi="id-ID"/>
          <w:sz w:val="24"/>
          <w:szCs w:val="24"/>
          <w:w w:val="100"/>
          <w:spacing w:val="0"/>
          <w:color w:val="000000"/>
          <w:position w:val="0"/>
        </w:rPr>
        <w:t>Bahagian ini terdiri dari pandangan orang Toraja tentang kematian dan hidup sesudah mati, dan pandangan Alkitab tentang hidup sesudah mati.</w:t>
      </w:r>
    </w:p>
    <w:p>
      <w:pPr>
        <w:pStyle w:val="Style12"/>
        <w:widowControl w:val="0"/>
        <w:keepNext/>
        <w:keepLines/>
        <w:shd w:val="clear" w:color="auto" w:fill="auto"/>
        <w:bidi w:val="0"/>
        <w:jc w:val="left"/>
        <w:spacing w:before="0" w:after="0" w:line="563" w:lineRule="exact"/>
        <w:ind w:left="0" w:right="0" w:firstLine="0"/>
      </w:pPr>
      <w:bookmarkStart w:id="3" w:name="bookmark3"/>
      <w:r>
        <w:rPr>
          <w:lang w:val="id-ID" w:eastAsia="id-ID" w:bidi="id-ID"/>
          <w:sz w:val="24"/>
          <w:szCs w:val="24"/>
          <w:w w:val="100"/>
          <w:spacing w:val="0"/>
          <w:color w:val="000000"/>
          <w:position w:val="0"/>
        </w:rPr>
        <w:t>BAB III: SEJARAH SINGKAT LOKASI PENELITIAN</w:t>
      </w:r>
      <w:bookmarkEnd w:id="3"/>
    </w:p>
    <w:p>
      <w:pPr>
        <w:pStyle w:val="Style8"/>
        <w:widowControl w:val="0"/>
        <w:keepNext w:val="0"/>
        <w:keepLines w:val="0"/>
        <w:shd w:val="clear" w:color="auto" w:fill="auto"/>
        <w:bidi w:val="0"/>
        <w:spacing w:before="0" w:after="0" w:line="563" w:lineRule="exact"/>
        <w:ind w:left="0" w:right="0" w:firstLine="820"/>
      </w:pPr>
      <w:r>
        <w:rPr>
          <w:lang w:val="id-ID" w:eastAsia="id-ID" w:bidi="id-ID"/>
          <w:sz w:val="24"/>
          <w:szCs w:val="24"/>
          <w:w w:val="100"/>
          <w:spacing w:val="0"/>
          <w:color w:val="000000"/>
          <w:position w:val="0"/>
        </w:rPr>
        <w:t xml:space="preserve">Bahagian ini akan memaparkan tentang : letak geografis Tondon, masyarakat dan budaya, tentang </w:t>
      </w:r>
      <w:r>
        <w:rPr>
          <w:rStyle w:val="CharStyle10"/>
        </w:rPr>
        <w:t>mantunu</w:t>
      </w:r>
      <w:r>
        <w:rPr>
          <w:lang w:val="id-ID" w:eastAsia="id-ID" w:bidi="id-ID"/>
          <w:sz w:val="24"/>
          <w:szCs w:val="24"/>
          <w:w w:val="100"/>
          <w:spacing w:val="0"/>
          <w:color w:val="000000"/>
          <w:position w:val="0"/>
        </w:rPr>
        <w:t xml:space="preserve"> di Tondon dan dampak dari </w:t>
      </w:r>
      <w:r>
        <w:rPr>
          <w:rStyle w:val="CharStyle10"/>
        </w:rPr>
        <w:t>mantunu.</w:t>
      </w:r>
    </w:p>
    <w:p>
      <w:pPr>
        <w:pStyle w:val="Style12"/>
        <w:widowControl w:val="0"/>
        <w:keepNext/>
        <w:keepLines/>
        <w:shd w:val="clear" w:color="auto" w:fill="auto"/>
        <w:bidi w:val="0"/>
        <w:jc w:val="left"/>
        <w:spacing w:before="0" w:after="0" w:line="563" w:lineRule="exact"/>
        <w:ind w:left="0" w:right="0" w:firstLine="0"/>
      </w:pPr>
      <w:bookmarkStart w:id="4" w:name="bookmark4"/>
      <w:r>
        <w:rPr>
          <w:lang w:val="id-ID" w:eastAsia="id-ID" w:bidi="id-ID"/>
          <w:sz w:val="24"/>
          <w:szCs w:val="24"/>
          <w:w w:val="100"/>
          <w:spacing w:val="0"/>
          <w:color w:val="000000"/>
          <w:position w:val="0"/>
        </w:rPr>
        <w:t>BAB IV : ANALISA SOSIOLOGIS-TEOLOGIS TERHADAP MANTUNU</w:t>
      </w:r>
      <w:bookmarkEnd w:id="4"/>
    </w:p>
    <w:p>
      <w:pPr>
        <w:pStyle w:val="Style8"/>
        <w:widowControl w:val="0"/>
        <w:keepNext w:val="0"/>
        <w:keepLines w:val="0"/>
        <w:shd w:val="clear" w:color="auto" w:fill="auto"/>
        <w:bidi w:val="0"/>
        <w:spacing w:before="0" w:after="0" w:line="563" w:lineRule="exact"/>
        <w:ind w:left="0" w:right="0" w:firstLine="820"/>
      </w:pPr>
      <w:r>
        <w:rPr>
          <w:lang w:val="id-ID" w:eastAsia="id-ID" w:bidi="id-ID"/>
          <w:sz w:val="24"/>
          <w:szCs w:val="24"/>
          <w:w w:val="100"/>
          <w:spacing w:val="0"/>
          <w:color w:val="000000"/>
          <w:position w:val="0"/>
        </w:rPr>
        <w:t xml:space="preserve">Bahagian ini akan menganalisa secara sosiologis-teologis pandangan orang Tondon tentang </w:t>
      </w:r>
      <w:r>
        <w:rPr>
          <w:rStyle w:val="CharStyle10"/>
        </w:rPr>
        <w:t>Mantunu</w:t>
      </w:r>
      <w:r>
        <w:rPr>
          <w:lang w:val="id-ID" w:eastAsia="id-ID" w:bidi="id-ID"/>
          <w:sz w:val="24"/>
          <w:szCs w:val="24"/>
          <w:w w:val="100"/>
          <w:spacing w:val="0"/>
          <w:color w:val="000000"/>
          <w:position w:val="0"/>
        </w:rPr>
        <w:t xml:space="preserve"> dan Pengaruh </w:t>
      </w:r>
      <w:r>
        <w:rPr>
          <w:rStyle w:val="CharStyle10"/>
        </w:rPr>
        <w:t>Mantunu</w:t>
      </w:r>
      <w:r>
        <w:rPr>
          <w:lang w:val="id-ID" w:eastAsia="id-ID" w:bidi="id-ID"/>
          <w:sz w:val="24"/>
          <w:szCs w:val="24"/>
          <w:w w:val="100"/>
          <w:spacing w:val="0"/>
          <w:color w:val="000000"/>
          <w:position w:val="0"/>
        </w:rPr>
        <w:t xml:space="preserve"> bagi kehidupan orang Tondon.</w:t>
      </w:r>
    </w:p>
    <w:p>
      <w:pPr>
        <w:pStyle w:val="Style12"/>
        <w:widowControl w:val="0"/>
        <w:keepNext/>
        <w:keepLines/>
        <w:shd w:val="clear" w:color="auto" w:fill="auto"/>
        <w:bidi w:val="0"/>
        <w:jc w:val="left"/>
        <w:spacing w:before="0" w:after="246" w:line="240" w:lineRule="exact"/>
        <w:ind w:left="0" w:right="0" w:firstLine="0"/>
      </w:pPr>
      <w:bookmarkStart w:id="5" w:name="bookmark5"/>
      <w:r>
        <w:rPr>
          <w:lang w:val="id-ID" w:eastAsia="id-ID" w:bidi="id-ID"/>
          <w:sz w:val="24"/>
          <w:szCs w:val="24"/>
          <w:w w:val="100"/>
          <w:spacing w:val="0"/>
          <w:color w:val="000000"/>
          <w:position w:val="0"/>
        </w:rPr>
        <w:t>BAB V: PENUTUP</w:t>
      </w:r>
      <w:bookmarkEnd w:id="5"/>
    </w:p>
    <w:p>
      <w:pPr>
        <w:pStyle w:val="Style8"/>
        <w:widowControl w:val="0"/>
        <w:keepNext w:val="0"/>
        <w:keepLines w:val="0"/>
        <w:shd w:val="clear" w:color="auto" w:fill="auto"/>
        <w:bidi w:val="0"/>
        <w:spacing w:before="0" w:after="0" w:line="240" w:lineRule="exact"/>
        <w:ind w:left="0" w:right="0" w:firstLine="820"/>
      </w:pPr>
      <w:r>
        <w:rPr>
          <w:lang w:val="id-ID" w:eastAsia="id-ID" w:bidi="id-ID"/>
          <w:sz w:val="24"/>
          <w:szCs w:val="24"/>
          <w:w w:val="100"/>
          <w:spacing w:val="0"/>
          <w:color w:val="000000"/>
          <w:position w:val="0"/>
        </w:rPr>
        <w:t>Bahagian ini terdiri dari: Kesimpulan dan Saran.</w:t>
      </w:r>
    </w:p>
    <w:sectPr>
      <w:pgSz w:w="12240" w:h="15840"/>
      <w:pgMar w:top="1879" w:left="1375" w:right="1959" w:bottom="187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1.95pt;margin-top:101.95pt;width:33.35pt;height:8.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BABI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1.95pt;margin-top:101.95pt;width:33.35pt;height:8.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BABI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87.5pt;margin-top:106.2pt;width:119.35pt;height:9.1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bCs/>
                  </w:rPr>
                  <w:t>E. Metode Penelitian.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rPr>
  </w:style>
  <w:style w:type="character" w:customStyle="1" w:styleId="CharStyle7">
    <w:name w:val="Header or footer + Spacing 1 pt"/>
    <w:basedOn w:val="CharStyle6"/>
    <w:rPr>
      <w:lang w:val="id-ID" w:eastAsia="id-ID" w:bidi="id-ID"/>
      <w:sz w:val="24"/>
      <w:szCs w:val="24"/>
      <w:w w:val="100"/>
      <w:spacing w:val="3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Italic"/>
    <w:basedOn w:val="CharStyle9"/>
    <w:rPr>
      <w:lang w:val="id-ID" w:eastAsia="id-ID" w:bidi="id-ID"/>
      <w:i/>
      <w:iCs/>
      <w:sz w:val="24"/>
      <w:szCs w:val="24"/>
      <w:w w:val="100"/>
      <w:spacing w:val="0"/>
      <w:color w:val="000000"/>
      <w:position w:val="0"/>
    </w:rPr>
  </w:style>
  <w:style w:type="character" w:customStyle="1" w:styleId="CharStyle11">
    <w:name w:val="Header or footer"/>
    <w:basedOn w:val="CharStyle6"/>
    <w:rPr>
      <w:lang w:val="id-ID" w:eastAsia="id-ID" w:bidi="id-ID"/>
      <w:sz w:val="24"/>
      <w:szCs w:val="24"/>
      <w:w w:val="100"/>
      <w:spacing w:val="0"/>
      <w:color w:val="000000"/>
      <w:position w:val="0"/>
    </w:rPr>
  </w:style>
  <w:style w:type="character" w:customStyle="1" w:styleId="CharStyle13">
    <w:name w:val="Heading #1_"/>
    <w:basedOn w:val="DefaultParagraphFont"/>
    <w:link w:val="Style12"/>
    <w:rPr>
      <w:b/>
      <w:bCs/>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90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51" w:lineRule="exact"/>
      <w:ind w:hanging="440"/>
    </w:pPr>
    <w:rPr>
      <w:b w:val="0"/>
      <w:bCs w:val="0"/>
      <w:i w:val="0"/>
      <w:iCs w:val="0"/>
      <w:u w:val="none"/>
      <w:strike w:val="0"/>
      <w:smallCaps w:val="0"/>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outlineLvl w:val="0"/>
      <w:spacing w:after="30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