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keepLines/>
        <w:shd w:val="clear" w:color="auto" w:fill="auto"/>
        <w:bidi w:val="0"/>
        <w:spacing w:before="0" w:after="129" w:line="300" w:lineRule="exact"/>
        <w:ind w:left="0" w:right="20" w:firstLine="0"/>
      </w:pPr>
      <w:bookmarkStart w:id="0" w:name="bookmark0"/>
      <w:r>
        <w:rPr>
          <w:lang w:val="en-US" w:eastAsia="en-US" w:bidi="en-US"/>
          <w:w w:val="100"/>
          <w:spacing w:val="0"/>
          <w:color w:val="000000"/>
          <w:position w:val="0"/>
        </w:rPr>
        <w:t>BAB II</w:t>
      </w:r>
      <w:bookmarkEnd w:id="0"/>
    </w:p>
    <w:p>
      <w:pPr>
        <w:pStyle w:val="Style14"/>
        <w:widowControl w:val="0"/>
        <w:keepNext/>
        <w:keepLines/>
        <w:shd w:val="clear" w:color="auto" w:fill="auto"/>
        <w:bidi w:val="0"/>
        <w:spacing w:before="0" w:after="653" w:line="300" w:lineRule="exact"/>
        <w:ind w:left="0" w:right="20" w:firstLine="0"/>
      </w:pPr>
      <w:bookmarkStart w:id="1" w:name="bookmark1"/>
      <w:r>
        <w:rPr>
          <w:lang w:val="en-US" w:eastAsia="en-US" w:bidi="en-US"/>
          <w:w w:val="100"/>
          <w:spacing w:val="0"/>
          <w:color w:val="000000"/>
          <w:position w:val="0"/>
        </w:rPr>
        <w:t>DESKRIPSI WILAYAH PENELITIAN</w:t>
      </w:r>
      <w:bookmarkEnd w:id="1"/>
    </w:p>
    <w:p>
      <w:pPr>
        <w:pStyle w:val="Style16"/>
        <w:numPr>
          <w:ilvl w:val="0"/>
          <w:numId w:val="1"/>
        </w:numPr>
        <w:tabs>
          <w:tab w:leader="none" w:pos="434" w:val="left"/>
        </w:tabs>
        <w:widowControl w:val="0"/>
        <w:keepNext w:val="0"/>
        <w:keepLines w:val="0"/>
        <w:shd w:val="clear" w:color="auto" w:fill="auto"/>
        <w:bidi w:val="0"/>
        <w:spacing w:before="0" w:after="401" w:line="240" w:lineRule="exact"/>
        <w:ind w:left="0" w:right="0" w:firstLine="0"/>
      </w:pPr>
      <w:r>
        <w:rPr>
          <w:lang w:val="en-US" w:eastAsia="en-US" w:bidi="en-US"/>
          <w:sz w:val="24"/>
          <w:szCs w:val="24"/>
          <w:w w:val="100"/>
          <w:spacing w:val="0"/>
          <w:color w:val="000000"/>
          <w:position w:val="0"/>
        </w:rPr>
        <w:t>LETAK GEOGRAFIS WILAYAH</w:t>
      </w:r>
    </w:p>
    <w:p>
      <w:pPr>
        <w:pStyle w:val="Style18"/>
        <w:widowControl w:val="0"/>
        <w:keepNext w:val="0"/>
        <w:keepLines w:val="0"/>
        <w:shd w:val="clear" w:color="auto" w:fill="auto"/>
        <w:bidi w:val="0"/>
        <w:spacing w:before="0" w:after="0"/>
        <w:ind w:left="0" w:right="0" w:firstLine="800"/>
      </w:pPr>
      <w:r>
        <w:rPr>
          <w:lang w:val="en-US" w:eastAsia="en-US" w:bidi="en-US"/>
          <w:sz w:val="24"/>
          <w:szCs w:val="24"/>
          <w:w w:val="100"/>
          <w:spacing w:val="0"/>
          <w:color w:val="000000"/>
          <w:position w:val="0"/>
        </w:rPr>
        <w:t>Tana Toraja merupakan salah satu kabupaten di Sulawesi Selatan, yang terletak di antara 2° dan 3° LS (Lintang Selatan), serta 119° dan 120° BT (Bujur Timur). Daerah ini dibatasi oleh Kabupaten Luwu dan Mamuju di sebelah utara, Kabupaten Luwu menjadi pembatas di sebelah timur, Kabupaten Enrekang dan Pinrang di sebelah barat, serta Kabupaten Polmas di sebelah barat. Luas Tana Toraja sekitar 3.205, 77 km</w:t>
      </w:r>
      <w:r>
        <w:rPr>
          <w:lang w:val="en-US" w:eastAsia="en-US" w:bidi="en-US"/>
          <w:vertAlign w:val="superscript"/>
          <w:sz w:val="24"/>
          <w:szCs w:val="24"/>
          <w:w w:val="100"/>
          <w:spacing w:val="0"/>
          <w:color w:val="000000"/>
          <w:position w:val="0"/>
        </w:rPr>
        <w:t>2</w:t>
      </w:r>
      <w:r>
        <w:rPr>
          <w:lang w:val="en-US" w:eastAsia="en-US" w:bidi="en-US"/>
          <w:sz w:val="24"/>
          <w:szCs w:val="24"/>
          <w:w w:val="100"/>
          <w:spacing w:val="0"/>
          <w:color w:val="000000"/>
          <w:position w:val="0"/>
        </w:rPr>
        <w:t xml:space="preserve"> dan terletak pada ketinggian 300 - 2889 meter di atas permukaan laut, sehingga hampir sebagian besar wilayahnya merupakan pegunungan dan dataran tinggi.</w:t>
      </w:r>
      <w:r>
        <w:rPr>
          <w:lang w:val="en-US" w:eastAsia="en-US" w:bidi="en-US"/>
          <w:vertAlign w:val="superscript"/>
          <w:sz w:val="24"/>
          <w:szCs w:val="24"/>
          <w:w w:val="100"/>
          <w:spacing w:val="0"/>
          <w:color w:val="000000"/>
          <w:position w:val="0"/>
        </w:rPr>
        <w:footnoteReference w:id="2"/>
      </w:r>
    </w:p>
    <w:p>
      <w:pPr>
        <w:framePr w:h="643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14pt;height:322pt;">
            <v:imagedata r:id="rId5" r:href="rId6"/>
          </v:shape>
        </w:pict>
      </w:r>
    </w:p>
    <w:p>
      <w:pPr>
        <w:pStyle w:val="Style9"/>
        <w:framePr w:h="6436" w:wrap="notBeside" w:vAnchor="text" w:hAnchor="text" w:xAlign="center"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Sumber: </w:t>
      </w:r>
      <w:r>
        <w:fldChar w:fldCharType="begin"/>
      </w:r>
      <w:r>
        <w:rPr>
          <w:rStyle w:val="CharStyle21"/>
        </w:rPr>
        <w:instrText> HYPERLINK "http://epress.anu.edu.au/austroncsians/poetic/rnobile_devices/ch04.html" </w:instrText>
      </w:r>
      <w:r>
        <w:fldChar w:fldCharType="separate"/>
      </w:r>
      <w:r>
        <w:rPr>
          <w:rStyle w:val="Hyperlink"/>
        </w:rPr>
        <w:t>http://epress.anu.edu.au/austroncsians/poetic/rnobile devices/ch04.html</w:t>
      </w:r>
      <w:r>
        <w:fldChar w:fldCharType="end"/>
      </w:r>
    </w:p>
    <w:p>
      <w:pPr>
        <w:widowControl w:val="0"/>
        <w:rPr>
          <w:sz w:val="2"/>
          <w:szCs w:val="2"/>
        </w:rPr>
      </w:pPr>
      <w:r>
        <w:br w:type="page"/>
      </w:r>
    </w:p>
    <w:p>
      <w:pPr>
        <w:pStyle w:val="Style18"/>
        <w:widowControl w:val="0"/>
        <w:keepNext w:val="0"/>
        <w:keepLines w:val="0"/>
        <w:shd w:val="clear" w:color="auto" w:fill="auto"/>
        <w:bidi w:val="0"/>
        <w:spacing w:before="0" w:after="0" w:line="453" w:lineRule="exact"/>
        <w:ind w:left="0" w:right="160" w:firstLine="840"/>
      </w:pPr>
      <w:r>
        <w:pict>
          <v:shapetype id="_x0000_t202" coordsize="21600,21600" o:spt="202" path="m,l,21600r21600,l21600,xe">
            <v:stroke joinstyle="miter"/>
            <v:path gradientshapeok="t" o:connecttype="rect"/>
          </v:shapetype>
          <v:shape id="_x0000_s1027" type="#_x0000_t202" style="position:absolute;margin-left:73.85pt;margin-top:179.2pt;width:330.45pt;height:233.pt;z-index:-125829376;mso-wrap-distance-left:72.pt;mso-wrap-distance-right:35.2pt;mso-position-horizontal-relative:margin" wrapcoords="760 0 20861 0 20861 20144 21600 20144 21600 21600 0 21600 0 20144 760 20144 760 0" filled="f" stroked="f">
            <v:textbox style="mso-fit-shape-to-text:t" inset="0,0,0,0">
              <w:txbxContent>
                <w:p>
                  <w:pPr>
                    <w:framePr w:h="4660" w:hSpace="704" w:wrap="notBeside" w:vAnchor="text" w:hAnchor="margin" w:x="1478" w:y="3585"/>
                    <w:widowControl w:val="0"/>
                    <w:jc w:val="center"/>
                    <w:rPr>
                      <w:sz w:val="2"/>
                      <w:szCs w:val="2"/>
                    </w:rPr>
                  </w:pPr>
                  <w:r>
                    <w:pict>
                      <v:shape id="_x0000_s1028" type="#_x0000_t75" style="width:330pt;height:233pt;">
                        <v:imagedata r:id="rId7" r:href="rId8"/>
                      </v:shape>
                    </w:pict>
                  </w:r>
                </w:p>
                <w:p>
                  <w:pPr>
                    <w:pStyle w:val="Style9"/>
                    <w:widowControl w:val="0"/>
                    <w:keepNext w:val="0"/>
                    <w:keepLines w:val="0"/>
                    <w:shd w:val="clear" w:color="auto" w:fill="auto"/>
                    <w:bidi w:val="0"/>
                    <w:jc w:val="left"/>
                    <w:spacing w:before="0" w:after="0" w:line="210" w:lineRule="exact"/>
                    <w:ind w:left="0" w:right="0" w:firstLine="0"/>
                  </w:pPr>
                  <w:r>
                    <w:rPr>
                      <w:rStyle w:val="CharStyle10"/>
                    </w:rPr>
                    <w:t>Gambar 2.2 Kantor Camat Tikala Suloara’. Sumber: Dokumen pribadi, 2006.</w:t>
                  </w:r>
                </w:p>
              </w:txbxContent>
            </v:textbox>
            <w10:wrap type="topAndBottom" anchorx="margin"/>
          </v:shape>
        </w:pict>
      </w:r>
      <w:r>
        <w:rPr>
          <w:lang w:val="en-US" w:eastAsia="en-US" w:bidi="en-US"/>
          <w:sz w:val="24"/>
          <w:szCs w:val="24"/>
          <w:w w:val="100"/>
          <w:spacing w:val="0"/>
          <w:color w:val="000000"/>
          <w:position w:val="0"/>
        </w:rPr>
        <w:t>Tana Toraja terbagi ke dalam tiga puluh dua wilayah adat yang diakui oleh Pemerintah Daerah Tana Toraja.</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Masing-masing wilayah adat memiliki tradisi, nilai-nilai, prosesi upacara pemakaman </w:t>
      </w:r>
      <w:r>
        <w:rPr>
          <w:rStyle w:val="CharStyle22"/>
        </w:rPr>
        <w:t>rambu solo</w:t>
      </w:r>
      <w:r>
        <w:rPr>
          <w:lang w:val="en-US" w:eastAsia="en-US" w:bidi="en-US"/>
          <w:sz w:val="24"/>
          <w:szCs w:val="24"/>
          <w:w w:val="100"/>
          <w:spacing w:val="0"/>
          <w:color w:val="000000"/>
          <w:position w:val="0"/>
        </w:rPr>
        <w:t xml:space="preserve"> ', serta persyaratan ritual </w:t>
      </w:r>
      <w:r>
        <w:rPr>
          <w:rStyle w:val="CharStyle22"/>
        </w:rPr>
        <w:t>mantunu</w:t>
      </w:r>
      <w:r>
        <w:rPr>
          <w:lang w:val="en-US" w:eastAsia="en-US" w:bidi="en-US"/>
          <w:sz w:val="24"/>
          <w:szCs w:val="24"/>
          <w:w w:val="100"/>
          <w:spacing w:val="0"/>
          <w:color w:val="000000"/>
          <w:position w:val="0"/>
        </w:rPr>
        <w:t xml:space="preserve"> yang cenderung berbeda. Secara administratif, </w:t>
      </w:r>
      <w:r>
        <w:rPr>
          <w:rStyle w:val="CharStyle22"/>
        </w:rPr>
        <w:t>Tongkonan</w:t>
      </w:r>
      <w:r>
        <w:rPr>
          <w:lang w:val="en-US" w:eastAsia="en-US" w:bidi="en-US"/>
          <w:sz w:val="24"/>
          <w:szCs w:val="24"/>
          <w:w w:val="100"/>
          <w:spacing w:val="0"/>
          <w:color w:val="000000"/>
          <w:position w:val="0"/>
        </w:rPr>
        <w:t xml:space="preserve"> Buntu Kalambe</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xml:space="preserve"> terletak di Lingkungan Kalambe</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Kelurahan Buntu Barana</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Kecamatan Tikala Suloara’. Kelurahan ini terbagi menjadi tiga lingkungan, yaitu Lingkungan Barana</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Lingkungan Kalambe</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dan Lingkungan Kandeapi. Kecamatan Tikala Suloara’ termasuk dalam wilayah adat Tikala.</w:t>
      </w:r>
    </w:p>
    <w:p>
      <w:pPr>
        <w:pStyle w:val="Style18"/>
        <w:widowControl w:val="0"/>
        <w:keepNext w:val="0"/>
        <w:keepLines w:val="0"/>
        <w:shd w:val="clear" w:color="auto" w:fill="auto"/>
        <w:bidi w:val="0"/>
        <w:spacing w:before="0" w:after="0" w:line="445" w:lineRule="exact"/>
        <w:ind w:left="0" w:right="0" w:firstLine="880"/>
      </w:pPr>
      <w:r>
        <w:rPr>
          <w:lang w:val="en-US" w:eastAsia="en-US" w:bidi="en-US"/>
          <w:sz w:val="24"/>
          <w:szCs w:val="24"/>
          <w:w w:val="100"/>
          <w:spacing w:val="0"/>
          <w:color w:val="000000"/>
          <w:position w:val="0"/>
        </w:rPr>
        <w:t>D. Rende menyatakan bahvva Buntu Kalambe</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xml:space="preserve"> merupakan </w:t>
      </w:r>
      <w:r>
        <w:rPr>
          <w:rStyle w:val="CharStyle22"/>
        </w:rPr>
        <w:t xml:space="preserve">tongkonan </w:t>
      </w:r>
      <w:r>
        <w:rPr>
          <w:lang w:val="en-US" w:eastAsia="en-US" w:bidi="en-US"/>
          <w:sz w:val="24"/>
          <w:szCs w:val="24"/>
          <w:w w:val="100"/>
          <w:spacing w:val="0"/>
          <w:color w:val="000000"/>
          <w:position w:val="0"/>
        </w:rPr>
        <w:t xml:space="preserve">(rumpun keluarga) di wilayah adat Tikala dimana dua diantara generasinya pemah menjabat </w:t>
      </w:r>
      <w:r>
        <w:rPr>
          <w:rStyle w:val="CharStyle22"/>
        </w:rPr>
        <w:t>to parengnge'</w:t>
      </w:r>
      <w:r>
        <w:rPr>
          <w:lang w:val="en-US" w:eastAsia="en-US" w:bidi="en-US"/>
          <w:sz w:val="24"/>
          <w:szCs w:val="24"/>
          <w:w w:val="100"/>
          <w:spacing w:val="0"/>
          <w:color w:val="000000"/>
          <w:position w:val="0"/>
        </w:rPr>
        <w:t xml:space="preserve"> di wilayah Tikala sendiri. Mereka adalah ayah dan saudara kandung dari almarhum Sarira Kombonglangi</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yaitu almarhum Kombonglangi dan almarhum Sappe Indu</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xml:space="preserve"> Kombonglangi’. </w:t>
      </w:r>
      <w:r>
        <w:rPr>
          <w:rStyle w:val="CharStyle22"/>
        </w:rPr>
        <w:t>Tongkonan</w:t>
      </w:r>
      <w:r>
        <w:rPr>
          <w:lang w:val="en-US" w:eastAsia="en-US" w:bidi="en-US"/>
          <w:sz w:val="24"/>
          <w:szCs w:val="24"/>
          <w:w w:val="100"/>
          <w:spacing w:val="0"/>
          <w:color w:val="000000"/>
          <w:position w:val="0"/>
        </w:rPr>
        <w:t xml:space="preserve"> dapat berarti rumpun keluarga atau digunakan juga untuk menyebut rumah di kalangan orang Toraja. Namun, </w:t>
      </w:r>
      <w:r>
        <w:rPr>
          <w:rStyle w:val="CharStyle22"/>
        </w:rPr>
        <w:t>tongkonan</w:t>
      </w:r>
      <w:r>
        <w:rPr>
          <w:lang w:val="en-US" w:eastAsia="en-US" w:bidi="en-US"/>
          <w:sz w:val="24"/>
          <w:szCs w:val="24"/>
          <w:w w:val="100"/>
          <w:spacing w:val="0"/>
          <w:color w:val="000000"/>
          <w:position w:val="0"/>
        </w:rPr>
        <w:t xml:space="preserve"> bukan berarti rumah semata, melainkan rumah yang digunakan untuk duduk membicarakan dan menyelesaikan masalah-masalah yang penting di suatu wilayah adat. Kata </w:t>
      </w:r>
      <w:r>
        <w:rPr>
          <w:rStyle w:val="CharStyle22"/>
        </w:rPr>
        <w:t>tongkonan</w:t>
      </w:r>
      <w:r>
        <w:rPr>
          <w:lang w:val="en-US" w:eastAsia="en-US" w:bidi="en-US"/>
          <w:sz w:val="24"/>
          <w:szCs w:val="24"/>
          <w:w w:val="100"/>
          <w:spacing w:val="0"/>
          <w:color w:val="000000"/>
          <w:position w:val="0"/>
        </w:rPr>
        <w:t xml:space="preserve"> berasal dari kata </w:t>
      </w:r>
      <w:r>
        <w:rPr>
          <w:rStyle w:val="CharStyle22"/>
        </w:rPr>
        <w:t xml:space="preserve">tongkon </w:t>
      </w:r>
      <w:r>
        <w:rPr>
          <w:lang w:val="en-US" w:eastAsia="en-US" w:bidi="en-US"/>
          <w:sz w:val="24"/>
          <w:szCs w:val="24"/>
          <w:w w:val="100"/>
          <w:spacing w:val="0"/>
          <w:color w:val="000000"/>
          <w:position w:val="0"/>
        </w:rPr>
        <w:t>yang berarti duduk. Dahulu, seseorang yang memegang kekuasaan sekaligus</w:t>
      </w:r>
      <w:r>
        <w:br w:type="page"/>
      </w:r>
    </w:p>
    <w:p>
      <w:pPr>
        <w:pStyle w:val="Style18"/>
        <w:widowControl w:val="0"/>
        <w:keepNext w:val="0"/>
        <w:keepLines w:val="0"/>
        <w:shd w:val="clear" w:color="auto" w:fill="auto"/>
        <w:bidi w:val="0"/>
        <w:spacing w:before="0" w:after="0"/>
        <w:ind w:left="0" w:right="140" w:firstLine="0"/>
      </w:pPr>
      <w:r>
        <w:rPr>
          <w:lang w:val="en-US" w:eastAsia="en-US" w:bidi="en-US"/>
          <w:sz w:val="24"/>
          <w:szCs w:val="24"/>
          <w:w w:val="100"/>
          <w:spacing w:val="0"/>
          <w:color w:val="000000"/>
          <w:position w:val="0"/>
        </w:rPr>
        <w:t>menjadi penasihat dan memberikan perintah kepada warga yang ada di dalam wilayah itu. Warga berkumpul di rumah pcnguasa wilayah dan duduk mendengar</w:t>
      </w:r>
    </w:p>
    <w:p>
      <w:pPr>
        <w:pStyle w:val="Style23"/>
        <w:tabs>
          <w:tab w:leader="none" w:pos="2164" w:val="left"/>
          <w:tab w:leader="none" w:pos="2760" w:val="left"/>
        </w:tabs>
        <w:widowControl w:val="0"/>
        <w:keepNext w:val="0"/>
        <w:keepLines w:val="0"/>
        <w:shd w:val="clear" w:color="auto" w:fill="auto"/>
        <w:bidi w:val="0"/>
        <w:spacing w:before="0" w:after="0" w:line="160" w:lineRule="exact"/>
        <w:ind w:left="1360" w:right="0" w:firstLine="0"/>
      </w:pPr>
      <w:r>
        <w:rPr>
          <w:lang w:val="en-US" w:eastAsia="en-US" w:bidi="en-US"/>
          <w:w w:val="100"/>
          <w:spacing w:val="0"/>
          <w:color w:val="000000"/>
          <w:position w:val="0"/>
        </w:rPr>
        <w:t>•</w:t>
        <w:tab/>
        <w:t>•</w:t>
        <w:tab/>
      </w:r>
      <w:r>
        <w:rPr>
          <w:rStyle w:val="CharStyle25"/>
        </w:rPr>
        <w:t>69</w:t>
      </w:r>
    </w:p>
    <w:p>
      <w:pPr>
        <w:pStyle w:val="Style18"/>
        <w:widowControl w:val="0"/>
        <w:keepNext w:val="0"/>
        <w:keepLines w:val="0"/>
        <w:shd w:val="clear" w:color="auto" w:fill="auto"/>
        <w:bidi w:val="0"/>
        <w:spacing w:before="0" w:after="0" w:line="442" w:lineRule="exact"/>
        <w:ind w:left="0" w:right="0" w:firstLine="0"/>
      </w:pPr>
      <w:r>
        <w:rPr>
          <w:lang w:val="en-US" w:eastAsia="en-US" w:bidi="en-US"/>
          <w:sz w:val="24"/>
          <w:szCs w:val="24"/>
          <w:w w:val="100"/>
          <w:spacing w:val="0"/>
          <w:color w:val="000000"/>
          <w:position w:val="0"/>
        </w:rPr>
        <w:t>serta menenma perintah.</w:t>
      </w:r>
    </w:p>
    <w:p>
      <w:pPr>
        <w:pStyle w:val="Style18"/>
        <w:widowControl w:val="0"/>
        <w:keepNext w:val="0"/>
        <w:keepLines w:val="0"/>
        <w:shd w:val="clear" w:color="auto" w:fill="auto"/>
        <w:bidi w:val="0"/>
        <w:spacing w:before="0" w:after="0" w:line="442" w:lineRule="exact"/>
        <w:ind w:left="0" w:right="140" w:firstLine="900"/>
      </w:pPr>
      <w:r>
        <w:pict>
          <v:shape id="_x0000_s1029" type="#_x0000_t202" style="position:absolute;margin-left:33.1pt;margin-top:190.25pt;width:399.8pt;height:228.05pt;z-index:-125829375;mso-wrap-distance-left:29.75pt;mso-wrap-distance-right:29.75pt;mso-position-horizontal-relative:margin" wrapcoords="0 0 21600 0 21600 19532 19361 19532 19361 21600 2323 21600 2323 19532 0 19532 0 0" filled="f" stroked="f">
            <v:textbox style="mso-fit-shape-to-text:t" inset="0,0,0,0">
              <w:txbxContent>
                <w:p>
                  <w:pPr>
                    <w:framePr w:h="4561" w:hSpace="595" w:wrap="notBeside" w:vAnchor="text" w:hAnchor="margin" w:x="663" w:y="3806"/>
                    <w:widowControl w:val="0"/>
                    <w:jc w:val="center"/>
                    <w:rPr>
                      <w:sz w:val="2"/>
                      <w:szCs w:val="2"/>
                    </w:rPr>
                  </w:pPr>
                  <w:r>
                    <w:pict>
                      <v:shape id="_x0000_s1030" type="#_x0000_t75" style="width:400pt;height:228pt;">
                        <v:imagedata r:id="rId9" r:href="rId10"/>
                      </v:shape>
                    </w:pict>
                  </w:r>
                </w:p>
                <w:p>
                  <w:pPr>
                    <w:pStyle w:val="Style9"/>
                    <w:widowControl w:val="0"/>
                    <w:keepNext w:val="0"/>
                    <w:keepLines w:val="0"/>
                    <w:shd w:val="clear" w:color="auto" w:fill="auto"/>
                    <w:bidi w:val="0"/>
                    <w:jc w:val="center"/>
                    <w:spacing w:before="0" w:after="0" w:line="241" w:lineRule="exact"/>
                    <w:ind w:left="0" w:right="0" w:firstLine="0"/>
                  </w:pPr>
                  <w:r>
                    <w:rPr>
                      <w:rStyle w:val="CharStyle10"/>
                    </w:rPr>
                    <w:t xml:space="preserve">Gam bar 2.3 Suasana pembagian daging kerbau dalam ritual </w:t>
                  </w:r>
                  <w:r>
                    <w:rPr>
                      <w:rStyle w:val="CharStyle11"/>
                    </w:rPr>
                    <w:t xml:space="preserve">mantunu </w:t>
                  </w:r>
                  <w:r>
                    <w:rPr>
                      <w:rStyle w:val="CharStyle10"/>
                    </w:rPr>
                    <w:t xml:space="preserve">di </w:t>
                  </w:r>
                  <w:r>
                    <w:rPr>
                      <w:rStyle w:val="CharStyle11"/>
                    </w:rPr>
                    <w:t>Tongkonan</w:t>
                  </w:r>
                  <w:r>
                    <w:rPr>
                      <w:rStyle w:val="CharStyle10"/>
                    </w:rPr>
                    <w:t xml:space="preserve"> Buntu Kalambe’. Sumber: Dokumen pribadi, 2006.</w:t>
                  </w:r>
                </w:p>
              </w:txbxContent>
            </v:textbox>
            <w10:wrap type="topAndBottom" anchorx="margin"/>
          </v:shape>
        </w:pict>
      </w:r>
      <w:r>
        <w:rPr>
          <w:lang w:val="en-US" w:eastAsia="en-US" w:bidi="en-US"/>
          <w:sz w:val="24"/>
          <w:szCs w:val="24"/>
          <w:w w:val="100"/>
          <w:spacing w:val="0"/>
          <w:color w:val="000000"/>
          <w:position w:val="0"/>
        </w:rPr>
        <w:t xml:space="preserve">L.T. Tangdilintin menulis baliwa </w:t>
      </w:r>
      <w:r>
        <w:rPr>
          <w:rStyle w:val="CharStyle22"/>
        </w:rPr>
        <w:t>tongkonan</w:t>
      </w:r>
      <w:r>
        <w:rPr>
          <w:lang w:val="en-US" w:eastAsia="en-US" w:bidi="en-US"/>
          <w:sz w:val="24"/>
          <w:szCs w:val="24"/>
          <w:w w:val="100"/>
          <w:spacing w:val="0"/>
          <w:color w:val="000000"/>
          <w:position w:val="0"/>
        </w:rPr>
        <w:t xml:space="preserve"> (rumah) kaum bangsawan dan penguasa adat merupakan istana yang dilengkapi dengan benda-benda pusaka, yang selanjutnya akan diwariskan kepada kelurunan dari penguasa adat yang pertama. Namun demikian, semua keturunan dari </w:t>
      </w:r>
      <w:r>
        <w:rPr>
          <w:rStyle w:val="CharStyle22"/>
        </w:rPr>
        <w:t>tongkonan</w:t>
      </w:r>
      <w:r>
        <w:rPr>
          <w:lang w:val="en-US" w:eastAsia="en-US" w:bidi="en-US"/>
          <w:sz w:val="24"/>
          <w:szCs w:val="24"/>
          <w:w w:val="100"/>
          <w:spacing w:val="0"/>
          <w:color w:val="000000"/>
          <w:position w:val="0"/>
        </w:rPr>
        <w:t xml:space="preserve"> itu mempunyai kewajiban yang sama dalam memelihara rumah tersebut, sekaligus mempertahankan kekuasaan dan peranannya.</w:t>
      </w:r>
      <w:r>
        <w:rPr>
          <w:lang w:val="en-US" w:eastAsia="en-US" w:bidi="en-US"/>
          <w:vertAlign w:val="superscript"/>
          <w:sz w:val="24"/>
          <w:szCs w:val="24"/>
          <w:w w:val="100"/>
          <w:spacing w:val="0"/>
          <w:color w:val="000000"/>
          <w:position w:val="0"/>
        </w:rPr>
        <w:footnoteReference w:id="4"/>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Adapun peran </w:t>
      </w:r>
      <w:r>
        <w:rPr>
          <w:rStyle w:val="CharStyle22"/>
        </w:rPr>
        <w:t>tongkonan</w:t>
      </w:r>
      <w:r>
        <w:rPr>
          <w:lang w:val="en-US" w:eastAsia="en-US" w:bidi="en-US"/>
          <w:sz w:val="24"/>
          <w:szCs w:val="24"/>
          <w:w w:val="100"/>
          <w:spacing w:val="0"/>
          <w:color w:val="000000"/>
          <w:position w:val="0"/>
        </w:rPr>
        <w:t xml:space="preserve"> dalam masyarakat adalah sebagai perekat hubungan kekerabatan diantara mereka dan inilah yang menjadi dasar yang kuat dari kepribadian orang Toraja.</w:t>
      </w:r>
      <w:r>
        <w:rPr>
          <w:lang w:val="en-US" w:eastAsia="en-US" w:bidi="en-US"/>
          <w:vertAlign w:val="superscript"/>
          <w:sz w:val="24"/>
          <w:szCs w:val="24"/>
          <w:w w:val="100"/>
          <w:spacing w:val="0"/>
          <w:color w:val="000000"/>
          <w:position w:val="0"/>
        </w:rPr>
        <w:footnoteReference w:id="6"/>
      </w:r>
    </w:p>
    <w:p>
      <w:pPr>
        <w:pStyle w:val="Style18"/>
        <w:widowControl w:val="0"/>
        <w:keepNext w:val="0"/>
        <w:keepLines w:val="0"/>
        <w:shd w:val="clear" w:color="auto" w:fill="auto"/>
        <w:bidi w:val="0"/>
        <w:jc w:val="right"/>
        <w:spacing w:before="0" w:after="0" w:line="442" w:lineRule="exact"/>
        <w:ind w:left="0" w:right="0" w:firstLine="0"/>
      </w:pPr>
      <w:r>
        <w:rPr>
          <w:lang w:val="en-US" w:eastAsia="en-US" w:bidi="en-US"/>
          <w:sz w:val="24"/>
          <w:szCs w:val="24"/>
          <w:w w:val="100"/>
          <w:spacing w:val="0"/>
          <w:color w:val="000000"/>
          <w:position w:val="0"/>
        </w:rPr>
        <w:t xml:space="preserve">Adapun batas-batas adm ini strati f </w:t>
      </w:r>
      <w:r>
        <w:rPr>
          <w:rStyle w:val="CharStyle22"/>
        </w:rPr>
        <w:t>Tongkonan</w:t>
      </w:r>
      <w:r>
        <w:rPr>
          <w:lang w:val="en-US" w:eastAsia="en-US" w:bidi="en-US"/>
          <w:sz w:val="24"/>
          <w:szCs w:val="24"/>
          <w:w w:val="100"/>
          <w:spacing w:val="0"/>
          <w:color w:val="000000"/>
          <w:position w:val="0"/>
        </w:rPr>
        <w:t xml:space="preserve"> Buntu Kalambe</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xml:space="preserve"> sebagai</w:t>
      </w:r>
    </w:p>
    <w:p>
      <w:pPr>
        <w:pStyle w:val="Style18"/>
        <w:widowControl w:val="0"/>
        <w:keepNext w:val="0"/>
        <w:keepLines w:val="0"/>
        <w:shd w:val="clear" w:color="auto" w:fill="auto"/>
        <w:bidi w:val="0"/>
        <w:spacing w:before="0" w:after="0" w:line="442" w:lineRule="exact"/>
        <w:ind w:left="0" w:right="0" w:firstLine="0"/>
      </w:pPr>
      <w:r>
        <w:rPr>
          <w:lang w:val="en-US" w:eastAsia="en-US" w:bidi="en-US"/>
          <w:sz w:val="24"/>
          <w:szCs w:val="24"/>
          <w:w w:val="100"/>
          <w:spacing w:val="0"/>
          <w:color w:val="000000"/>
          <w:position w:val="0"/>
        </w:rPr>
        <w:t>berikut:</w:t>
      </w:r>
    </w:p>
    <w:p>
      <w:pPr>
        <w:pStyle w:val="Style18"/>
        <w:numPr>
          <w:ilvl w:val="0"/>
          <w:numId w:val="3"/>
        </w:numPr>
        <w:tabs>
          <w:tab w:leader="none" w:pos="280" w:val="left"/>
        </w:tabs>
        <w:widowControl w:val="0"/>
        <w:keepNext w:val="0"/>
        <w:keepLines w:val="0"/>
        <w:shd w:val="clear" w:color="auto" w:fill="auto"/>
        <w:bidi w:val="0"/>
        <w:spacing w:before="0" w:after="0" w:line="442" w:lineRule="exact"/>
        <w:ind w:left="0" w:right="0" w:firstLine="0"/>
      </w:pPr>
      <w:r>
        <w:rPr>
          <w:lang w:val="en-US" w:eastAsia="en-US" w:bidi="en-US"/>
          <w:sz w:val="24"/>
          <w:szCs w:val="24"/>
          <w:w w:val="100"/>
          <w:spacing w:val="0"/>
          <w:color w:val="000000"/>
          <w:position w:val="0"/>
        </w:rPr>
        <w:t>sebelah utara berbatasan dengan Pasang</w:t>
      </w:r>
    </w:p>
    <w:p>
      <w:pPr>
        <w:pStyle w:val="Style18"/>
        <w:numPr>
          <w:ilvl w:val="0"/>
          <w:numId w:val="3"/>
        </w:numPr>
        <w:tabs>
          <w:tab w:leader="none" w:pos="280" w:val="left"/>
        </w:tabs>
        <w:widowControl w:val="0"/>
        <w:keepNext w:val="0"/>
        <w:keepLines w:val="0"/>
        <w:shd w:val="clear" w:color="auto" w:fill="auto"/>
        <w:bidi w:val="0"/>
        <w:spacing w:before="0" w:after="0" w:line="442" w:lineRule="exact"/>
        <w:ind w:left="0" w:right="0" w:firstLine="0"/>
        <w:sectPr>
          <w:footnotePr>
            <w:pos w:val="pageBottom"/>
            <w:numFmt w:val="decimal"/>
            <w:numStart w:val="67"/>
            <w:numRestart w:val="continuous"/>
          </w:footnotePr>
          <w:pgSz w:w="12240" w:h="15840"/>
          <w:pgMar w:top="1024" w:left="879" w:right="2041" w:bottom="680" w:header="0" w:footer="3" w:gutter="0"/>
          <w:rtlGutter w:val="0"/>
          <w:cols w:space="720"/>
          <w:noEndnote/>
          <w:docGrid w:linePitch="360"/>
        </w:sectPr>
      </w:pPr>
      <w:r>
        <w:rPr>
          <w:lang w:val="en-US" w:eastAsia="en-US" w:bidi="en-US"/>
          <w:sz w:val="24"/>
          <w:szCs w:val="24"/>
          <w:w w:val="100"/>
          <w:spacing w:val="0"/>
          <w:color w:val="000000"/>
          <w:position w:val="0"/>
        </w:rPr>
        <w:t>sebelah timur berbatasan dengan Tondok Salian</w:t>
      </w:r>
    </w:p>
    <w:p>
      <w:pPr>
        <w:pStyle w:val="Style18"/>
        <w:numPr>
          <w:ilvl w:val="0"/>
          <w:numId w:val="3"/>
        </w:numPr>
        <w:tabs>
          <w:tab w:leader="none" w:pos="320" w:val="left"/>
        </w:tabs>
        <w:widowControl w:val="0"/>
        <w:keepNext w:val="0"/>
        <w:keepLines w:val="0"/>
        <w:shd w:val="clear" w:color="auto" w:fill="auto"/>
        <w:bidi w:val="0"/>
        <w:spacing w:before="0" w:after="192" w:line="240" w:lineRule="exact"/>
        <w:ind w:left="0" w:right="0" w:firstLine="0"/>
      </w:pPr>
      <w:r>
        <w:rPr>
          <w:lang w:val="en-US" w:eastAsia="en-US" w:bidi="en-US"/>
          <w:sz w:val="24"/>
          <w:szCs w:val="24"/>
          <w:w w:val="100"/>
          <w:spacing w:val="0"/>
          <w:color w:val="000000"/>
          <w:position w:val="0"/>
        </w:rPr>
        <w:t>sebelah selatan berbatasan dengan To’ Pasa’</w:t>
      </w:r>
    </w:p>
    <w:p>
      <w:pPr>
        <w:pStyle w:val="Style18"/>
        <w:numPr>
          <w:ilvl w:val="0"/>
          <w:numId w:val="3"/>
        </w:numPr>
        <w:tabs>
          <w:tab w:leader="none" w:pos="328" w:val="left"/>
        </w:tabs>
        <w:widowControl w:val="0"/>
        <w:keepNext w:val="0"/>
        <w:keepLines w:val="0"/>
        <w:shd w:val="clear" w:color="auto" w:fill="auto"/>
        <w:bidi w:val="0"/>
        <w:spacing w:before="0" w:after="0" w:line="240" w:lineRule="exact"/>
        <w:ind w:left="0" w:right="0" w:firstLine="0"/>
      </w:pPr>
      <w:r>
        <w:pict>
          <v:shape id="_x0000_s1031" type="#_x0000_t202" style="position:absolute;margin-left:46.8pt;margin-top:229.6pt;width:368.8pt;height:13.6pt;z-index:-125829374;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10" w:lineRule="exact"/>
                    <w:ind w:left="0" w:right="0" w:firstLine="0"/>
                  </w:pPr>
                  <w:r>
                    <w:rPr>
                      <w:rStyle w:val="CharStyle10"/>
                    </w:rPr>
                    <w:t xml:space="preserve">Gambar 2.4 </w:t>
                  </w:r>
                  <w:r>
                    <w:rPr>
                      <w:rStyle w:val="CharStyle11"/>
                    </w:rPr>
                    <w:t>Tongkonan</w:t>
                  </w:r>
                  <w:r>
                    <w:rPr>
                      <w:rStyle w:val="CharStyle10"/>
                    </w:rPr>
                    <w:t xml:space="preserve"> Buntu Kalambe’ pada upacara pemakaman </w:t>
                  </w:r>
                  <w:r>
                    <w:rPr>
                      <w:rStyle w:val="CharStyle11"/>
                    </w:rPr>
                    <w:t>rambusolo’.</w:t>
                  </w:r>
                </w:p>
              </w:txbxContent>
            </v:textbox>
            <w10:wrap type="topAndBottom" anchorx="margin"/>
          </v:shape>
        </w:pict>
      </w:r>
      <w:r>
        <w:pict>
          <v:shape id="_x0000_s1032" type="#_x0000_t202" style="position:absolute;margin-left:3.2pt;margin-top:242.8pt;width:462.8pt;height:11.3pt;z-index:-125829373;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center"/>
                    <w:spacing w:before="0" w:after="0" w:line="210" w:lineRule="exact"/>
                    <w:ind w:left="140" w:right="0" w:firstLine="0"/>
                  </w:pPr>
                  <w:r>
                    <w:rPr>
                      <w:rStyle w:val="CharStyle11"/>
                    </w:rPr>
                    <w:t>Sumber.</w:t>
                  </w:r>
                  <w:r>
                    <w:rPr>
                      <w:rStyle w:val="CharStyle10"/>
                    </w:rPr>
                    <w:t xml:space="preserve"> Dokumen pribadi, 2006.</w:t>
                  </w:r>
                </w:p>
              </w:txbxContent>
            </v:textbox>
            <w10:wrap type="topAndBottom" anchorx="margin"/>
          </v:shape>
        </w:pict>
      </w:r>
      <w:r>
        <w:pict>
          <v:shape id="_x0000_s1033" type="#_x0000_t75" style="position:absolute;margin-left:46.4pt;margin-top:21.2pt;width:368.65pt;height:209.3pt;z-index:-125829372;mso-wrap-distance-left:5.pt;mso-wrap-distance-right:5.pt;mso-position-horizontal-relative:margin">
            <v:imagedata r:id="rId11" r:href="rId12"/>
            <w10:wrap type="topAndBottom" anchorx="margin"/>
          </v:shape>
        </w:pict>
      </w:r>
      <w:r>
        <w:rPr>
          <w:lang w:val="en-US" w:eastAsia="en-US" w:bidi="en-US"/>
          <w:sz w:val="24"/>
          <w:szCs w:val="24"/>
          <w:w w:val="100"/>
          <w:spacing w:val="0"/>
          <w:color w:val="000000"/>
          <w:position w:val="0"/>
        </w:rPr>
        <w:t>sebelah barat berbatasan dengan Balulang</w:t>
      </w:r>
    </w:p>
    <w:p>
      <w:pPr>
        <w:pStyle w:val="Style18"/>
        <w:widowControl w:val="0"/>
        <w:keepNext w:val="0"/>
        <w:keepLines w:val="0"/>
        <w:shd w:val="clear" w:color="auto" w:fill="auto"/>
        <w:bidi w:val="0"/>
        <w:spacing w:before="0" w:after="0" w:line="448" w:lineRule="exact"/>
        <w:ind w:left="0" w:right="0" w:firstLine="960"/>
      </w:pPr>
      <w:r>
        <w:rPr>
          <w:lang w:val="en-US" w:eastAsia="en-US" w:bidi="en-US"/>
          <w:sz w:val="24"/>
          <w:szCs w:val="24"/>
          <w:w w:val="100"/>
          <w:spacing w:val="0"/>
          <w:color w:val="000000"/>
          <w:position w:val="0"/>
        </w:rPr>
        <w:t xml:space="preserve">Konon, rumah </w:t>
      </w:r>
      <w:r>
        <w:rPr>
          <w:rStyle w:val="CharStyle22"/>
        </w:rPr>
        <w:t>Tongkonan</w:t>
      </w:r>
      <w:r>
        <w:rPr>
          <w:lang w:val="en-US" w:eastAsia="en-US" w:bidi="en-US"/>
          <w:sz w:val="24"/>
          <w:szCs w:val="24"/>
          <w:w w:val="100"/>
          <w:spacing w:val="0"/>
          <w:color w:val="000000"/>
          <w:position w:val="0"/>
        </w:rPr>
        <w:t xml:space="preserve"> Buntu Kalambe’ dibangun oleh leluhur almarhum Sarira Kombonglangi’, yaitu Tangkealang dan Sombodatu pada tahun 1955. Masyarakat di sekitar lokasi ini masih menaruh simpati kepada keluarga almarhum yang merupakan keturunan </w:t>
      </w:r>
      <w:r>
        <w:rPr>
          <w:rStyle w:val="CharStyle22"/>
        </w:rPr>
        <w:t>tana</w:t>
      </w:r>
      <w:r>
        <w:rPr>
          <w:rStyle w:val="CharStyle22"/>
          <w:vertAlign w:val="superscript"/>
        </w:rPr>
        <w:t>3</w:t>
      </w:r>
      <w:r>
        <w:rPr>
          <w:rStyle w:val="CharStyle22"/>
        </w:rPr>
        <w:t xml:space="preserve"> bulaan</w:t>
      </w:r>
      <w:r>
        <w:rPr>
          <w:lang w:val="en-US" w:eastAsia="en-US" w:bidi="en-US"/>
          <w:sz w:val="24"/>
          <w:szCs w:val="24"/>
          <w:w w:val="100"/>
          <w:spacing w:val="0"/>
          <w:color w:val="000000"/>
          <w:position w:val="0"/>
        </w:rPr>
        <w:t xml:space="preserve"> sekaligus keturunan </w:t>
      </w:r>
      <w:r>
        <w:rPr>
          <w:rStyle w:val="CharStyle22"/>
        </w:rPr>
        <w:t>to parengnge’.</w:t>
      </w:r>
      <w:r>
        <w:rPr>
          <w:lang w:val="en-US" w:eastAsia="en-US" w:bidi="en-US"/>
          <w:sz w:val="24"/>
          <w:szCs w:val="24"/>
          <w:w w:val="100"/>
          <w:spacing w:val="0"/>
          <w:color w:val="000000"/>
          <w:position w:val="0"/>
        </w:rPr>
        <w:t xml:space="preserve"> Orang-orang di sekitamya menyebut </w:t>
      </w:r>
      <w:r>
        <w:rPr>
          <w:rStyle w:val="CharStyle22"/>
        </w:rPr>
        <w:t>Tongkonan</w:t>
      </w:r>
      <w:r>
        <w:rPr>
          <w:lang w:val="en-US" w:eastAsia="en-US" w:bidi="en-US"/>
          <w:sz w:val="24"/>
          <w:szCs w:val="24"/>
          <w:w w:val="100"/>
          <w:spacing w:val="0"/>
          <w:color w:val="000000"/>
          <w:position w:val="0"/>
        </w:rPr>
        <w:t xml:space="preserve"> Buntu Kalambe’ sebagai </w:t>
      </w:r>
      <w:r>
        <w:rPr>
          <w:rStyle w:val="CharStyle22"/>
        </w:rPr>
        <w:t>pa'buntuan sugi</w:t>
      </w:r>
      <w:r>
        <w:rPr>
          <w:lang w:val="en-US" w:eastAsia="en-US" w:bidi="en-US"/>
          <w:sz w:val="24"/>
          <w:szCs w:val="24"/>
          <w:w w:val="100"/>
          <w:spacing w:val="0"/>
          <w:color w:val="000000"/>
          <w:position w:val="0"/>
        </w:rPr>
        <w:t xml:space="preserve"> ' (orang kaya, bangsawan dan pemah mengadakan upacara besar di wilayah itu).</w:t>
      </w:r>
    </w:p>
    <w:p>
      <w:pPr>
        <w:pStyle w:val="Style18"/>
        <w:widowControl w:val="0"/>
        <w:keepNext w:val="0"/>
        <w:keepLines w:val="0"/>
        <w:shd w:val="clear" w:color="auto" w:fill="auto"/>
        <w:bidi w:val="0"/>
        <w:spacing w:before="0" w:after="420" w:line="448" w:lineRule="exact"/>
        <w:ind w:left="0" w:right="0" w:firstLine="960"/>
      </w:pPr>
      <w:r>
        <w:rPr>
          <w:lang w:val="en-US" w:eastAsia="en-US" w:bidi="en-US"/>
          <w:sz w:val="24"/>
          <w:szCs w:val="24"/>
          <w:w w:val="100"/>
          <w:spacing w:val="0"/>
          <w:color w:val="000000"/>
          <w:position w:val="0"/>
        </w:rPr>
        <w:t xml:space="preserve">Menurut informan D. Rende yang merupakan salah satu anggota </w:t>
      </w:r>
      <w:r>
        <w:rPr>
          <w:rStyle w:val="CharStyle22"/>
        </w:rPr>
        <w:t>Tongkonan</w:t>
      </w:r>
      <w:r>
        <w:rPr>
          <w:lang w:val="en-US" w:eastAsia="en-US" w:bidi="en-US"/>
          <w:sz w:val="24"/>
          <w:szCs w:val="24"/>
          <w:w w:val="100"/>
          <w:spacing w:val="0"/>
          <w:color w:val="000000"/>
          <w:position w:val="0"/>
        </w:rPr>
        <w:t xml:space="preserve"> Buntu Kalambe’ menekankan bahwa ’kemumian darah’ </w:t>
      </w:r>
      <w:r>
        <w:rPr>
          <w:rStyle w:val="CharStyle22"/>
        </w:rPr>
        <w:t xml:space="preserve">tana ‘ bulaan </w:t>
      </w:r>
      <w:r>
        <w:rPr>
          <w:lang w:val="en-US" w:eastAsia="en-US" w:bidi="en-US"/>
          <w:sz w:val="24"/>
          <w:szCs w:val="24"/>
          <w:w w:val="100"/>
          <w:spacing w:val="0"/>
          <w:color w:val="000000"/>
          <w:position w:val="0"/>
        </w:rPr>
        <w:t xml:space="preserve">perlu dijaga. Dia mengakui bahwa keluarganya adalah keturunan bangsawan yang sedapat mungkin menghindari perkawinan campuran dengan orang di luar </w:t>
      </w:r>
      <w:r>
        <w:rPr>
          <w:rStyle w:val="CharStyle22"/>
        </w:rPr>
        <w:t>tana</w:t>
      </w:r>
      <w:r>
        <w:rPr>
          <w:lang w:val="en-US" w:eastAsia="en-US" w:bidi="en-US"/>
          <w:sz w:val="24"/>
          <w:szCs w:val="24"/>
          <w:w w:val="100"/>
          <w:spacing w:val="0"/>
          <w:color w:val="000000"/>
          <w:position w:val="0"/>
        </w:rPr>
        <w:t xml:space="preserve">' </w:t>
      </w:r>
      <w:r>
        <w:rPr>
          <w:rStyle w:val="CharStyle22"/>
        </w:rPr>
        <w:t>bulaan.</w:t>
      </w:r>
    </w:p>
    <w:p>
      <w:pPr>
        <w:pStyle w:val="Style16"/>
        <w:numPr>
          <w:ilvl w:val="0"/>
          <w:numId w:val="1"/>
        </w:numPr>
        <w:tabs>
          <w:tab w:leader="none" w:pos="364" w:val="left"/>
        </w:tabs>
        <w:widowControl w:val="0"/>
        <w:keepNext w:val="0"/>
        <w:keepLines w:val="0"/>
        <w:shd w:val="clear" w:color="auto" w:fill="auto"/>
        <w:bidi w:val="0"/>
        <w:spacing w:before="0" w:after="0" w:line="448" w:lineRule="exact"/>
        <w:ind w:left="0" w:right="0" w:firstLine="0"/>
      </w:pPr>
      <w:r>
        <w:rPr>
          <w:lang w:val="en-US" w:eastAsia="en-US" w:bidi="en-US"/>
          <w:sz w:val="24"/>
          <w:szCs w:val="24"/>
          <w:w w:val="100"/>
          <w:spacing w:val="0"/>
          <w:color w:val="000000"/>
          <w:position w:val="0"/>
        </w:rPr>
        <w:t>KEADAAN PENDUDUK</w:t>
      </w:r>
    </w:p>
    <w:p>
      <w:pPr>
        <w:pStyle w:val="Style18"/>
        <w:widowControl w:val="0"/>
        <w:keepNext w:val="0"/>
        <w:keepLines w:val="0"/>
        <w:shd w:val="clear" w:color="auto" w:fill="auto"/>
        <w:bidi w:val="0"/>
        <w:spacing w:before="0" w:after="0" w:line="448" w:lineRule="exact"/>
        <w:ind w:left="0" w:right="0" w:firstLine="960"/>
        <w:sectPr>
          <w:footerReference w:type="default" r:id="rId13"/>
          <w:footnotePr>
            <w:pos w:val="pageBottom"/>
            <w:numFmt w:val="decimal"/>
            <w:numStart w:val="67"/>
            <w:numRestart w:val="continuous"/>
          </w:footnotePr>
          <w:pgSz w:w="12240" w:h="15840"/>
          <w:pgMar w:top="1024" w:left="879" w:right="2041" w:bottom="680" w:header="0" w:footer="3" w:gutter="0"/>
          <w:rtlGutter w:val="0"/>
          <w:cols w:space="720"/>
          <w:noEndnote/>
          <w:docGrid w:linePitch="360"/>
        </w:sectPr>
      </w:pPr>
      <w:r>
        <w:rPr>
          <w:lang w:val="en-US" w:eastAsia="en-US" w:bidi="en-US"/>
          <w:sz w:val="24"/>
          <w:szCs w:val="24"/>
          <w:w w:val="100"/>
          <w:spacing w:val="0"/>
          <w:color w:val="000000"/>
          <w:position w:val="0"/>
        </w:rPr>
        <w:t xml:space="preserve">Pembangunan daerah dapat terlihat melalui pengaspalan jalan-jalan utama di sekitar Kelurahan Buntu Barana’, seperti Rantepao-Tikala Suloara’. Namun, </w:t>
      </w:r>
    </w:p>
    <w:p>
      <w:pPr>
        <w:pStyle w:val="Style18"/>
        <w:widowControl w:val="0"/>
        <w:keepNext w:val="0"/>
        <w:keepLines w:val="0"/>
        <w:shd w:val="clear" w:color="auto" w:fill="auto"/>
        <w:bidi w:val="0"/>
        <w:spacing w:before="0" w:after="0" w:line="448" w:lineRule="exact"/>
        <w:ind w:left="0" w:right="0" w:firstLine="960"/>
      </w:pPr>
      <w:r>
        <w:rPr>
          <w:lang w:val="en-US" w:eastAsia="en-US" w:bidi="en-US"/>
          <w:sz w:val="24"/>
          <w:szCs w:val="24"/>
          <w:w w:val="100"/>
          <w:spacing w:val="0"/>
          <w:color w:val="000000"/>
          <w:position w:val="0"/>
        </w:rPr>
        <w:t xml:space="preserve">jalan menuju kelurahan ini, khususnya menuju </w:t>
      </w:r>
      <w:r>
        <w:rPr>
          <w:rStyle w:val="CharStyle22"/>
        </w:rPr>
        <w:t>Tongkonan</w:t>
      </w:r>
      <w:r>
        <w:rPr>
          <w:lang w:val="en-US" w:eastAsia="en-US" w:bidi="en-US"/>
          <w:sz w:val="24"/>
          <w:szCs w:val="24"/>
          <w:w w:val="100"/>
          <w:spacing w:val="0"/>
          <w:color w:val="000000"/>
          <w:position w:val="0"/>
        </w:rPr>
        <w:t xml:space="preserve"> Buntu Kalambe’, masih berupa jalan berbatu yang berlapis tanah. Akibatnya, transportasi darat menuju </w:t>
      </w:r>
      <w:r>
        <w:rPr>
          <w:rStyle w:val="CharStyle22"/>
        </w:rPr>
        <w:t>tongkonan</w:t>
      </w:r>
      <w:r>
        <w:rPr>
          <w:lang w:val="en-US" w:eastAsia="en-US" w:bidi="en-US"/>
          <w:sz w:val="24"/>
          <w:szCs w:val="24"/>
          <w:w w:val="100"/>
          <w:spacing w:val="0"/>
          <w:color w:val="000000"/>
          <w:position w:val="0"/>
        </w:rPr>
        <w:t xml:space="preserve"> ini yang terletak pada dataran paling tinggi di Kelurahan Buntu Barana’ menjadi relatif sulit ketika musim hujan tiba. Kita dapat menjangkau </w:t>
      </w:r>
      <w:r>
        <w:rPr>
          <w:rStyle w:val="CharStyle22"/>
        </w:rPr>
        <w:t>tongkonan</w:t>
      </w:r>
      <w:r>
        <w:rPr>
          <w:lang w:val="en-US" w:eastAsia="en-US" w:bidi="en-US"/>
          <w:sz w:val="24"/>
          <w:szCs w:val="24"/>
          <w:w w:val="100"/>
          <w:spacing w:val="0"/>
          <w:color w:val="000000"/>
          <w:position w:val="0"/>
        </w:rPr>
        <w:t xml:space="preserve"> ini dalam waktu ±15 mcnit dari Kota Rantcpao dengan menggunakan jasa ojek (sepeda motor sebagai angkutan umum). Situasi di sekitar </w:t>
      </w:r>
      <w:r>
        <w:rPr>
          <w:rStyle w:val="CharStyle22"/>
        </w:rPr>
        <w:t xml:space="preserve">tongkonan </w:t>
      </w:r>
      <w:r>
        <w:rPr>
          <w:lang w:val="en-US" w:eastAsia="en-US" w:bidi="en-US"/>
          <w:sz w:val="24"/>
          <w:szCs w:val="24"/>
          <w:w w:val="100"/>
          <w:spacing w:val="0"/>
          <w:color w:val="000000"/>
          <w:position w:val="0"/>
        </w:rPr>
        <w:t>memperlihatkan bahwa jumlah rumah atau kepala keluarga belum padat karena masih banyak lahan yang belum digunakan untuk membangun rumah. Menurut data dari Kelurahan Buntu Barana’ yang dikeluarkan pada bulan Oktober 2006, penduduknya berjumlah 2.047 jiwa dan terdiri atas 384 KK (Kepala Keluarga). Penduduk terdiri atas beberapa variasi, seperti perbedaan jenis mata pencaharian.</w:t>
      </w:r>
    </w:p>
    <w:p>
      <w:pPr>
        <w:pStyle w:val="Style31"/>
        <w:framePr w:w="79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Tabel II.1.: Jenis Pekerjaan di Kelurahan Buntu Barana’</w:t>
      </w:r>
    </w:p>
    <w:tbl>
      <w:tblPr>
        <w:tblOverlap w:val="never"/>
        <w:tblLayout w:type="fixed"/>
        <w:jc w:val="center"/>
      </w:tblPr>
      <w:tblGrid>
        <w:gridCol w:w="1834"/>
        <w:gridCol w:w="1239"/>
        <w:gridCol w:w="1408"/>
        <w:gridCol w:w="1424"/>
        <w:gridCol w:w="2019"/>
      </w:tblGrid>
      <w:tr>
        <w:trPr>
          <w:trHeight w:val="265" w:hRule="exact"/>
        </w:trPr>
        <w:tc>
          <w:tcPr>
            <w:shd w:val="clear" w:color="auto" w:fill="FFFFFF"/>
            <w:gridSpan w:val="2"/>
            <w:tcBorders/>
            <w:vAlign w:val="bottom"/>
          </w:tcPr>
          <w:p>
            <w:pPr>
              <w:pStyle w:val="Style18"/>
              <w:framePr w:w="7924"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5"/>
              </w:rPr>
              <w:t>_ __ _ (Sep</w:t>
            </w:r>
          </w:p>
        </w:tc>
        <w:tc>
          <w:tcPr>
            <w:shd w:val="clear" w:color="auto" w:fill="FFFFFF"/>
            <w:gridSpan w:val="3"/>
            <w:tcBorders>
              <w:left w:val="single" w:sz="4"/>
            </w:tcBorders>
            <w:vAlign w:val="bottom"/>
          </w:tcPr>
          <w:p>
            <w:pPr>
              <w:pStyle w:val="Style18"/>
              <w:framePr w:w="792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5"/>
              </w:rPr>
              <w:t>tember-Oktober 2006)</w:t>
            </w:r>
          </w:p>
        </w:tc>
      </w:tr>
      <w:tr>
        <w:trPr>
          <w:trHeight w:val="989" w:hRule="exact"/>
        </w:trPr>
        <w:tc>
          <w:tcPr>
            <w:shd w:val="clear" w:color="auto" w:fill="FFFFFF"/>
            <w:tcBorders>
              <w:left w:val="single" w:sz="4"/>
              <w:top w:val="single" w:sz="4"/>
            </w:tcBorders>
            <w:vAlign w:val="bottom"/>
          </w:tcPr>
          <w:p>
            <w:pPr>
              <w:pStyle w:val="Style18"/>
              <w:framePr w:w="7924"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35"/>
              </w:rPr>
              <w:t>Jenis</w:t>
            </w:r>
          </w:p>
          <w:p>
            <w:pPr>
              <w:pStyle w:val="Style18"/>
              <w:framePr w:w="7924" w:wrap="notBeside" w:vAnchor="text" w:hAnchor="text" w:xAlign="center" w:y="1"/>
              <w:widowControl w:val="0"/>
              <w:keepNext w:val="0"/>
              <w:keepLines w:val="0"/>
              <w:shd w:val="clear" w:color="auto" w:fill="auto"/>
              <w:bidi w:val="0"/>
              <w:jc w:val="left"/>
              <w:spacing w:before="60" w:after="0" w:line="240" w:lineRule="exact"/>
              <w:ind w:left="340" w:right="0" w:firstLine="0"/>
            </w:pPr>
            <w:r>
              <w:rPr>
                <w:rStyle w:val="CharStyle35"/>
              </w:rPr>
              <w:t>Pekerjaan</w:t>
            </w:r>
          </w:p>
        </w:tc>
        <w:tc>
          <w:tcPr>
            <w:shd w:val="clear" w:color="auto" w:fill="FFFFFF"/>
            <w:tcBorders>
              <w:left w:val="single" w:sz="4"/>
              <w:top w:val="single" w:sz="4"/>
            </w:tcBorders>
            <w:vAlign w:val="center"/>
          </w:tcPr>
          <w:p>
            <w:pPr>
              <w:pStyle w:val="Style18"/>
              <w:framePr w:w="7924"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35"/>
              </w:rPr>
              <w:t>Petani</w:t>
            </w:r>
          </w:p>
        </w:tc>
        <w:tc>
          <w:tcPr>
            <w:shd w:val="clear" w:color="auto" w:fill="FFFFFF"/>
            <w:tcBorders>
              <w:left w:val="single" w:sz="4"/>
              <w:top w:val="single" w:sz="4"/>
            </w:tcBorders>
            <w:vAlign w:val="center"/>
          </w:tcPr>
          <w:p>
            <w:pPr>
              <w:pStyle w:val="Style18"/>
              <w:framePr w:w="792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35"/>
              </w:rPr>
              <w:t>Pcternak</w:t>
            </w:r>
          </w:p>
        </w:tc>
        <w:tc>
          <w:tcPr>
            <w:shd w:val="clear" w:color="auto" w:fill="FFFFFF"/>
            <w:tcBorders>
              <w:left w:val="single" w:sz="4"/>
              <w:top w:val="single" w:sz="4"/>
            </w:tcBorders>
            <w:vAlign w:val="center"/>
          </w:tcPr>
          <w:p>
            <w:pPr>
              <w:pStyle w:val="Style18"/>
              <w:framePr w:w="7924"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
              </w:rPr>
              <w:t>Pedagang</w:t>
            </w:r>
          </w:p>
        </w:tc>
        <w:tc>
          <w:tcPr>
            <w:shd w:val="clear" w:color="auto" w:fill="FFFFFF"/>
            <w:tcBorders>
              <w:left w:val="single" w:sz="4"/>
              <w:right w:val="single" w:sz="4"/>
              <w:top w:val="single" w:sz="4"/>
            </w:tcBorders>
            <w:vAlign w:val="top"/>
          </w:tcPr>
          <w:p>
            <w:pPr>
              <w:pStyle w:val="Style18"/>
              <w:framePr w:w="7924" w:wrap="notBeside" w:vAnchor="text" w:hAnchor="text" w:xAlign="center" w:y="1"/>
              <w:widowControl w:val="0"/>
              <w:keepNext w:val="0"/>
              <w:keepLines w:val="0"/>
              <w:shd w:val="clear" w:color="auto" w:fill="auto"/>
              <w:bidi w:val="0"/>
              <w:jc w:val="center"/>
              <w:spacing w:before="0" w:after="0" w:line="298" w:lineRule="exact"/>
              <w:ind w:left="0" w:right="0" w:firstLine="0"/>
            </w:pPr>
            <w:r>
              <w:rPr>
                <w:rStyle w:val="CharStyle35"/>
              </w:rPr>
              <w:t>Pegawai</w:t>
            </w:r>
          </w:p>
          <w:p>
            <w:pPr>
              <w:pStyle w:val="Style18"/>
              <w:framePr w:w="7924" w:wrap="notBeside" w:vAnchor="text" w:hAnchor="text" w:xAlign="center" w:y="1"/>
              <w:widowControl w:val="0"/>
              <w:keepNext w:val="0"/>
              <w:keepLines w:val="0"/>
              <w:shd w:val="clear" w:color="auto" w:fill="auto"/>
              <w:bidi w:val="0"/>
              <w:jc w:val="center"/>
              <w:spacing w:before="0" w:after="0" w:line="298" w:lineRule="exact"/>
              <w:ind w:left="0" w:right="0" w:firstLine="0"/>
            </w:pPr>
            <w:r>
              <w:rPr>
                <w:rStyle w:val="CharStyle35"/>
              </w:rPr>
              <w:t>Negeri</w:t>
            </w:r>
          </w:p>
          <w:p>
            <w:pPr>
              <w:pStyle w:val="Style18"/>
              <w:framePr w:w="7924" w:wrap="notBeside" w:vAnchor="text" w:hAnchor="text" w:xAlign="center" w:y="1"/>
              <w:widowControl w:val="0"/>
              <w:keepNext w:val="0"/>
              <w:keepLines w:val="0"/>
              <w:shd w:val="clear" w:color="auto" w:fill="auto"/>
              <w:bidi w:val="0"/>
              <w:jc w:val="center"/>
              <w:spacing w:before="0" w:after="0" w:line="298" w:lineRule="exact"/>
              <w:ind w:left="0" w:right="0" w:firstLine="0"/>
            </w:pPr>
            <w:r>
              <w:rPr>
                <w:rStyle w:val="CharStyle35"/>
              </w:rPr>
              <w:t>Sipil/ABRI</w:t>
            </w:r>
          </w:p>
        </w:tc>
      </w:tr>
      <w:tr>
        <w:trPr>
          <w:trHeight w:val="322" w:hRule="exact"/>
        </w:trPr>
        <w:tc>
          <w:tcPr>
            <w:shd w:val="clear" w:color="auto" w:fill="FFFFFF"/>
            <w:tcBorders>
              <w:left w:val="single" w:sz="4"/>
              <w:top w:val="single" w:sz="4"/>
              <w:bottom w:val="single" w:sz="4"/>
            </w:tcBorders>
            <w:vAlign w:val="top"/>
          </w:tcPr>
          <w:p>
            <w:pPr>
              <w:pStyle w:val="Style18"/>
              <w:framePr w:w="7924"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
              </w:rPr>
              <w:t>Jumlah (]i\va)</w:t>
            </w:r>
          </w:p>
        </w:tc>
        <w:tc>
          <w:tcPr>
            <w:shd w:val="clear" w:color="auto" w:fill="FFFFFF"/>
            <w:tcBorders>
              <w:left w:val="single" w:sz="4"/>
              <w:top w:val="single" w:sz="4"/>
              <w:bottom w:val="single" w:sz="4"/>
            </w:tcBorders>
            <w:vAlign w:val="top"/>
          </w:tcPr>
          <w:p>
            <w:pPr>
              <w:pStyle w:val="Style18"/>
              <w:framePr w:w="7924"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36"/>
              </w:rPr>
              <w:t>1.023</w:t>
            </w:r>
          </w:p>
        </w:tc>
        <w:tc>
          <w:tcPr>
            <w:shd w:val="clear" w:color="auto" w:fill="FFFFFF"/>
            <w:tcBorders>
              <w:left w:val="single" w:sz="4"/>
              <w:top w:val="single" w:sz="4"/>
              <w:bottom w:val="single" w:sz="4"/>
            </w:tcBorders>
            <w:vAlign w:val="top"/>
          </w:tcPr>
          <w:p>
            <w:pPr>
              <w:pStyle w:val="Style18"/>
              <w:framePr w:w="792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204</w:t>
            </w:r>
          </w:p>
        </w:tc>
        <w:tc>
          <w:tcPr>
            <w:shd w:val="clear" w:color="auto" w:fill="FFFFFF"/>
            <w:tcBorders>
              <w:left w:val="single" w:sz="4"/>
              <w:top w:val="single" w:sz="4"/>
              <w:bottom w:val="single" w:sz="4"/>
            </w:tcBorders>
            <w:vAlign w:val="top"/>
          </w:tcPr>
          <w:p>
            <w:pPr>
              <w:pStyle w:val="Style18"/>
              <w:framePr w:w="792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203</w:t>
            </w:r>
          </w:p>
        </w:tc>
        <w:tc>
          <w:tcPr>
            <w:shd w:val="clear" w:color="auto" w:fill="FFFFFF"/>
            <w:tcBorders>
              <w:left w:val="single" w:sz="4"/>
              <w:right w:val="single" w:sz="4"/>
              <w:top w:val="single" w:sz="4"/>
              <w:bottom w:val="single" w:sz="4"/>
            </w:tcBorders>
            <w:vAlign w:val="bottom"/>
          </w:tcPr>
          <w:p>
            <w:pPr>
              <w:pStyle w:val="Style18"/>
              <w:framePr w:w="792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81</w:t>
            </w:r>
          </w:p>
        </w:tc>
      </w:tr>
    </w:tbl>
    <w:p>
      <w:pPr>
        <w:pStyle w:val="Style33"/>
        <w:framePr w:w="7924" w:wrap="notBeside" w:vAnchor="text" w:hAnchor="text" w:xAlign="center"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(Sumber: Data Monografi Kelurahan Buntu Barana’, 4 November 2006)</w:t>
      </w:r>
    </w:p>
    <w:p>
      <w:pPr>
        <w:framePr w:w="7924" w:wrap="notBeside" w:vAnchor="text" w:hAnchor="text" w:xAlign="center" w:y="1"/>
        <w:widowControl w:val="0"/>
        <w:rPr>
          <w:sz w:val="2"/>
          <w:szCs w:val="2"/>
        </w:rPr>
      </w:pPr>
    </w:p>
    <w:p>
      <w:pPr>
        <w:widowControl w:val="0"/>
        <w:rPr>
          <w:sz w:val="2"/>
          <w:szCs w:val="2"/>
        </w:rPr>
      </w:pPr>
    </w:p>
    <w:p>
      <w:pPr>
        <w:pStyle w:val="Style18"/>
        <w:widowControl w:val="0"/>
        <w:keepNext w:val="0"/>
        <w:keepLines w:val="0"/>
        <w:shd w:val="clear" w:color="auto" w:fill="auto"/>
        <w:bidi w:val="0"/>
        <w:spacing w:before="79" w:after="0" w:line="442" w:lineRule="exact"/>
        <w:ind w:left="0" w:right="0" w:firstLine="880"/>
      </w:pPr>
      <w:r>
        <w:rPr>
          <w:lang w:val="en-US" w:eastAsia="en-US" w:bidi="en-US"/>
          <w:sz w:val="24"/>
          <w:szCs w:val="24"/>
          <w:w w:val="100"/>
          <w:spacing w:val="0"/>
          <w:color w:val="000000"/>
          <w:position w:val="0"/>
        </w:rPr>
        <w:t xml:space="preserve">Kelurahan Buntu Barana’ sebagian besar masih terdiri atas persawahan yang ditanami padi pada musim hujan. Di tengah-tengah sawah biasanya terdapat </w:t>
      </w:r>
      <w:r>
        <w:rPr>
          <w:rStyle w:val="CharStyle22"/>
        </w:rPr>
        <w:t>kurungan</w:t>
      </w:r>
      <w:r>
        <w:rPr>
          <w:lang w:val="en-US" w:eastAsia="en-US" w:bidi="en-US"/>
          <w:sz w:val="24"/>
          <w:szCs w:val="24"/>
          <w:w w:val="100"/>
          <w:spacing w:val="0"/>
          <w:color w:val="000000"/>
          <w:position w:val="0"/>
        </w:rPr>
        <w:t xml:space="preserve"> atau kolam kecil untuk memelihara ikan yang dijual pada musim panen dan musim tanam padi, juga menjadi lauk-pauk bagi pemiliknya. Hampir sebagian besar penduduk di sekitar </w:t>
      </w:r>
      <w:r>
        <w:rPr>
          <w:rStyle w:val="CharStyle22"/>
        </w:rPr>
        <w:t>Tongkonan</w:t>
      </w:r>
      <w:r>
        <w:rPr>
          <w:lang w:val="en-US" w:eastAsia="en-US" w:bidi="en-US"/>
          <w:sz w:val="24"/>
          <w:szCs w:val="24"/>
          <w:w w:val="100"/>
          <w:spacing w:val="0"/>
          <w:color w:val="000000"/>
          <w:position w:val="0"/>
        </w:rPr>
        <w:t xml:space="preserve"> Buntu Kalambe’ betemak babi. Mereka mendirikan </w:t>
      </w:r>
      <w:r>
        <w:rPr>
          <w:rStyle w:val="CharStyle22"/>
        </w:rPr>
        <w:t>lantang bai</w:t>
      </w:r>
      <w:r>
        <w:rPr>
          <w:lang w:val="en-US" w:eastAsia="en-US" w:bidi="en-US"/>
          <w:sz w:val="24"/>
          <w:szCs w:val="24"/>
          <w:w w:val="100"/>
          <w:spacing w:val="0"/>
          <w:color w:val="000000"/>
          <w:position w:val="0"/>
        </w:rPr>
        <w:t xml:space="preserve"> (kandang babi) di dekat rumah. Selain itu, mereka mengelola sedemikian rupa lahan atau kebun untuk ditanami </w:t>
      </w:r>
      <w:r>
        <w:rPr>
          <w:rStyle w:val="CharStyle22"/>
        </w:rPr>
        <w:t>tambai</w:t>
      </w:r>
      <w:r>
        <w:rPr>
          <w:lang w:val="en-US" w:eastAsia="en-US" w:bidi="en-US"/>
          <w:sz w:val="24"/>
          <w:szCs w:val="24"/>
          <w:w w:val="100"/>
          <w:spacing w:val="0"/>
          <w:color w:val="000000"/>
          <w:position w:val="0"/>
        </w:rPr>
        <w:t xml:space="preserve"> (sebutan orang Toraja untuk ubi jalar yang diambil daunnya sebagai makanan babi).</w:t>
      </w:r>
    </w:p>
    <w:p>
      <w:pPr>
        <w:pStyle w:val="Style18"/>
        <w:widowControl w:val="0"/>
        <w:keepNext w:val="0"/>
        <w:keepLines w:val="0"/>
        <w:shd w:val="clear" w:color="auto" w:fill="auto"/>
        <w:bidi w:val="0"/>
        <w:spacing w:before="0" w:after="0" w:line="442" w:lineRule="exact"/>
        <w:ind w:left="0" w:right="0" w:firstLine="880"/>
      </w:pPr>
      <w:r>
        <w:rPr>
          <w:lang w:val="en-US" w:eastAsia="en-US" w:bidi="en-US"/>
          <w:sz w:val="24"/>
          <w:szCs w:val="24"/>
          <w:w w:val="100"/>
          <w:spacing w:val="0"/>
          <w:color w:val="000000"/>
          <w:position w:val="0"/>
        </w:rPr>
        <w:t>Adapun komposisi penduduk berdasarkan agama yang dianut menunjukkan bahwa sebagian besar menganut Kristen Protestan. Perlu diketahui bahwa agama ini terdiri atas berbagai aliran atau cabang yang memiliki dasar yang cenderung sama, namun tata cara ibadah dan aturan-aturan lain dalam gereja agak berbeda.</w:t>
      </w:r>
      <w:r>
        <w:br w:type="page"/>
      </w:r>
    </w:p>
    <w:p>
      <w:pPr>
        <w:pStyle w:val="Style18"/>
        <w:widowControl w:val="0"/>
        <w:keepNext w:val="0"/>
        <w:keepLines w:val="0"/>
        <w:shd w:val="clear" w:color="auto" w:fill="auto"/>
        <w:bidi w:val="0"/>
        <w:spacing w:before="0" w:after="537" w:line="453" w:lineRule="exact"/>
        <w:ind w:left="640" w:right="0" w:firstLine="0"/>
      </w:pPr>
      <w:r>
        <w:pict>
          <v:shape id="_x0000_s1035" type="#_x0000_t202" style="position:absolute;margin-left:33.2pt;margin-top:677.45pt;width:8.5pt;height:8.6pt;z-index:-125829371;mso-wrap-distance-left:5.pt;mso-wrap-distance-right:5.pt;mso-wrap-distance-bottom:26.pt;mso-position-horizontal-relative:margin;mso-position-vertical-relative:margin" fillcolor="#C6C7CC" stroked="f">
            <v:textbox style="mso-fit-shape-to-text:t" inset="0,0,0,0">
              <w:txbxContent>
                <w:p>
                  <w:pPr>
                    <w:pStyle w:val="Style12"/>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73</w:t>
                  </w:r>
                </w:p>
              </w:txbxContent>
            </v:textbox>
            <w10:wrap type="square" side="right" anchorx="margin" anchory="margin"/>
          </v:shape>
        </w:pict>
      </w:r>
      <w:r>
        <w:rPr>
          <w:lang w:val="en-US" w:eastAsia="en-US" w:bidi="en-US"/>
          <w:sz w:val="24"/>
          <w:szCs w:val="24"/>
          <w:w w:val="100"/>
          <w:spacing w:val="0"/>
          <w:color w:val="000000"/>
          <w:position w:val="0"/>
        </w:rPr>
        <w:t>Salah satu cabang yang memiliki anggota jemaat cukup besar di Kelurahan Buntu Barana’ adalah Gereja Toraja yang beraliran Calvinis.</w:t>
      </w:r>
    </w:p>
    <w:p>
      <w:pPr>
        <w:pStyle w:val="Style37"/>
        <w:widowControl w:val="0"/>
        <w:keepNext/>
        <w:keepLines/>
        <w:shd w:val="clear" w:color="auto" w:fill="auto"/>
        <w:bidi w:val="0"/>
        <w:spacing w:before="0" w:after="0"/>
        <w:ind w:left="0" w:right="600" w:firstLine="0"/>
      </w:pPr>
      <w:bookmarkStart w:id="2" w:name="bookmark2"/>
      <w:r>
        <w:rPr>
          <w:lang w:val="en-US" w:eastAsia="en-US" w:bidi="en-US"/>
          <w:sz w:val="24"/>
          <w:szCs w:val="24"/>
          <w:w w:val="100"/>
          <w:spacing w:val="0"/>
          <w:color w:val="000000"/>
          <w:position w:val="0"/>
        </w:rPr>
        <w:t>Tabcl II.2.: Komposisi Agama dan Pcnganutnya di Kelurahan</w:t>
        <w:br/>
        <w:t>Buntu Barana’ (Scptembcr-Oktober 2006)</w:t>
      </w:r>
      <w:bookmarkEnd w:id="2"/>
    </w:p>
    <w:tbl>
      <w:tblPr>
        <w:tblOverlap w:val="never"/>
        <w:tblLayout w:type="fixed"/>
        <w:jc w:val="center"/>
      </w:tblPr>
      <w:tblGrid>
        <w:gridCol w:w="2200"/>
        <w:gridCol w:w="2217"/>
      </w:tblGrid>
      <w:tr>
        <w:trPr>
          <w:trHeight w:val="421" w:hRule="exact"/>
        </w:trPr>
        <w:tc>
          <w:tcPr>
            <w:shd w:val="clear" w:color="auto" w:fill="FFFFFF"/>
            <w:tcBorders>
              <w:lef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Agama</w:t>
            </w:r>
          </w:p>
        </w:tc>
        <w:tc>
          <w:tcPr>
            <w:shd w:val="clear" w:color="auto" w:fill="FFFFFF"/>
            <w:tcBorders>
              <w:left w:val="single" w:sz="4"/>
              <w:righ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
              </w:rPr>
              <w:t>Jumlah penganut</w:t>
            </w:r>
          </w:p>
        </w:tc>
      </w:tr>
      <w:tr>
        <w:trPr>
          <w:trHeight w:val="599" w:hRule="exact"/>
        </w:trPr>
        <w:tc>
          <w:tcPr>
            <w:shd w:val="clear" w:color="auto" w:fill="FFFFFF"/>
            <w:tcBorders>
              <w:left w:val="single" w:sz="4"/>
              <w:top w:val="single" w:sz="4"/>
            </w:tcBorders>
            <w:vAlign w:val="bottom"/>
          </w:tcPr>
          <w:p>
            <w:pPr>
              <w:pStyle w:val="Style18"/>
              <w:framePr w:w="4417" w:hSpace="2063" w:wrap="notBeside" w:vAnchor="text" w:hAnchor="text" w:xAlign="center" w:y="1"/>
              <w:widowControl w:val="0"/>
              <w:keepNext w:val="0"/>
              <w:keepLines w:val="0"/>
              <w:shd w:val="clear" w:color="auto" w:fill="auto"/>
              <w:bidi w:val="0"/>
              <w:jc w:val="right"/>
              <w:spacing w:before="0" w:after="0" w:line="291" w:lineRule="exact"/>
              <w:ind w:left="0" w:right="240" w:firstLine="0"/>
            </w:pPr>
            <w:r>
              <w:rPr>
                <w:rStyle w:val="CharStyle36"/>
              </w:rPr>
              <w:t>Kristen Protestan (Gereja Toraja)</w:t>
            </w:r>
          </w:p>
        </w:tc>
        <w:tc>
          <w:tcPr>
            <w:shd w:val="clear" w:color="auto" w:fill="FFFFFF"/>
            <w:tcBorders>
              <w:left w:val="single" w:sz="4"/>
              <w:righ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1.969 jiwa</w:t>
            </w:r>
          </w:p>
        </w:tc>
      </w:tr>
      <w:tr>
        <w:trPr>
          <w:trHeight w:val="396" w:hRule="exact"/>
        </w:trPr>
        <w:tc>
          <w:tcPr>
            <w:shd w:val="clear" w:color="auto" w:fill="FFFFFF"/>
            <w:tcBorders>
              <w:lef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Pentakosta</w:t>
            </w:r>
          </w:p>
        </w:tc>
        <w:tc>
          <w:tcPr>
            <w:shd w:val="clear" w:color="auto" w:fill="FFFFFF"/>
            <w:tcBorders>
              <w:left w:val="single" w:sz="4"/>
              <w:righ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10 jiwa</w:t>
            </w:r>
          </w:p>
        </w:tc>
      </w:tr>
      <w:tr>
        <w:trPr>
          <w:trHeight w:val="445" w:hRule="exact"/>
        </w:trPr>
        <w:tc>
          <w:tcPr>
            <w:shd w:val="clear" w:color="auto" w:fill="FFFFFF"/>
            <w:tcBorders>
              <w:lef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Advent</w:t>
            </w:r>
          </w:p>
        </w:tc>
        <w:tc>
          <w:tcPr>
            <w:shd w:val="clear" w:color="auto" w:fill="FFFFFF"/>
            <w:tcBorders>
              <w:left w:val="single" w:sz="4"/>
              <w:righ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6 jiwa</w:t>
            </w:r>
          </w:p>
        </w:tc>
      </w:tr>
      <w:tr>
        <w:trPr>
          <w:trHeight w:val="388" w:hRule="exact"/>
        </w:trPr>
        <w:tc>
          <w:tcPr>
            <w:shd w:val="clear" w:color="auto" w:fill="FFFFFF"/>
            <w:tcBorders>
              <w:lef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Katolik</w:t>
            </w:r>
          </w:p>
        </w:tc>
        <w:tc>
          <w:tcPr>
            <w:shd w:val="clear" w:color="auto" w:fill="FFFFFF"/>
            <w:tcBorders>
              <w:left w:val="single" w:sz="4"/>
              <w:righ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41 jiwa</w:t>
            </w:r>
          </w:p>
        </w:tc>
      </w:tr>
      <w:tr>
        <w:trPr>
          <w:trHeight w:val="453" w:hRule="exact"/>
        </w:trPr>
        <w:tc>
          <w:tcPr>
            <w:shd w:val="clear" w:color="auto" w:fill="FFFFFF"/>
            <w:tcBorders>
              <w:lef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Budha</w:t>
            </w:r>
          </w:p>
        </w:tc>
        <w:tc>
          <w:tcPr>
            <w:shd w:val="clear" w:color="auto" w:fill="FFFFFF"/>
            <w:tcBorders>
              <w:left w:val="single" w:sz="4"/>
              <w:righ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5 jiwa</w:t>
            </w:r>
          </w:p>
        </w:tc>
      </w:tr>
      <w:tr>
        <w:trPr>
          <w:trHeight w:val="421" w:hRule="exact"/>
        </w:trPr>
        <w:tc>
          <w:tcPr>
            <w:shd w:val="clear" w:color="auto" w:fill="FFFFFF"/>
            <w:tcBorders>
              <w:lef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Islam</w:t>
            </w:r>
          </w:p>
        </w:tc>
        <w:tc>
          <w:tcPr>
            <w:shd w:val="clear" w:color="auto" w:fill="FFFFFF"/>
            <w:tcBorders>
              <w:left w:val="single" w:sz="4"/>
              <w:right w:val="single" w:sz="4"/>
              <w:top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16 jiwa</w:t>
            </w:r>
          </w:p>
        </w:tc>
      </w:tr>
      <w:tr>
        <w:trPr>
          <w:trHeight w:val="437" w:hRule="exact"/>
        </w:trPr>
        <w:tc>
          <w:tcPr>
            <w:shd w:val="clear" w:color="auto" w:fill="FFFFFF"/>
            <w:tcBorders>
              <w:left w:val="single" w:sz="4"/>
              <w:top w:val="single" w:sz="4"/>
              <w:bottom w:val="single" w:sz="4"/>
            </w:tcBorders>
            <w:vAlign w:val="top"/>
          </w:tcPr>
          <w:p>
            <w:pPr>
              <w:pStyle w:val="Style18"/>
              <w:framePr w:w="4417" w:hSpace="2063"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36"/>
              </w:rPr>
              <w:t>Jumlah Penduduk</w:t>
            </w:r>
          </w:p>
        </w:tc>
        <w:tc>
          <w:tcPr>
            <w:shd w:val="clear" w:color="auto" w:fill="FFFFFF"/>
            <w:tcBorders>
              <w:left w:val="single" w:sz="4"/>
              <w:right w:val="single" w:sz="4"/>
              <w:top w:val="single" w:sz="4"/>
              <w:bottom w:val="single" w:sz="4"/>
            </w:tcBorders>
            <w:vAlign w:val="top"/>
          </w:tcPr>
          <w:p>
            <w:pPr>
              <w:pStyle w:val="Style18"/>
              <w:framePr w:w="4417" w:hSpace="20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2.047 jiwa</w:t>
            </w:r>
          </w:p>
        </w:tc>
      </w:tr>
    </w:tbl>
    <w:p>
      <w:pPr>
        <w:pStyle w:val="Style33"/>
        <w:framePr w:w="4417" w:hSpace="2063" w:wrap="notBeside" w:vAnchor="text" w:hAnchor="text" w:xAlign="center"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(Sumber: Data Monografi Kelurahan Buntu Barana’, 4 November 2006)</w:t>
      </w:r>
    </w:p>
    <w:p>
      <w:pPr>
        <w:framePr w:w="4417" w:hSpace="2063" w:wrap="notBeside" w:vAnchor="text" w:hAnchor="text" w:xAlign="center" w:y="1"/>
        <w:widowControl w:val="0"/>
        <w:rPr>
          <w:sz w:val="2"/>
          <w:szCs w:val="2"/>
        </w:rPr>
      </w:pPr>
    </w:p>
    <w:p>
      <w:pPr>
        <w:widowControl w:val="0"/>
        <w:rPr>
          <w:sz w:val="2"/>
          <w:szCs w:val="2"/>
        </w:rPr>
      </w:pPr>
    </w:p>
    <w:p>
      <w:pPr>
        <w:pStyle w:val="Style18"/>
        <w:widowControl w:val="0"/>
        <w:keepNext w:val="0"/>
        <w:keepLines w:val="0"/>
        <w:shd w:val="clear" w:color="auto" w:fill="auto"/>
        <w:bidi w:val="0"/>
        <w:spacing w:before="213" w:after="578" w:line="437" w:lineRule="exact"/>
        <w:ind w:left="640" w:right="0" w:firstLine="0"/>
      </w:pPr>
      <w:r>
        <w:rPr>
          <w:lang w:val="en-US" w:eastAsia="en-US" w:bidi="en-US"/>
          <w:sz w:val="24"/>
          <w:szCs w:val="24"/>
          <w:w w:val="100"/>
          <w:spacing w:val="0"/>
          <w:color w:val="000000"/>
          <w:position w:val="0"/>
        </w:rPr>
        <w:t xml:space="preserve">Tabel di atas memperlihatkan bahwa tidak terlihat satupun penganut </w:t>
      </w:r>
      <w:r>
        <w:rPr>
          <w:rStyle w:val="CharStyle22"/>
        </w:rPr>
        <w:t xml:space="preserve">Aluk Todolo </w:t>
      </w:r>
      <w:r>
        <w:rPr>
          <w:lang w:val="en-US" w:eastAsia="en-US" w:bidi="en-US"/>
          <w:sz w:val="24"/>
          <w:szCs w:val="24"/>
          <w:w w:val="100"/>
          <w:spacing w:val="0"/>
          <w:color w:val="000000"/>
          <w:position w:val="0"/>
        </w:rPr>
        <w:t xml:space="preserve">pada masa kini. Meskipun demikian, upacara pemakaman </w:t>
      </w:r>
      <w:r>
        <w:rPr>
          <w:rStyle w:val="CharStyle22"/>
        </w:rPr>
        <w:t>rambu solo’</w:t>
      </w:r>
      <w:r>
        <w:rPr>
          <w:lang w:val="en-US" w:eastAsia="en-US" w:bidi="en-US"/>
          <w:sz w:val="24"/>
          <w:szCs w:val="24"/>
          <w:w w:val="100"/>
          <w:spacing w:val="0"/>
          <w:color w:val="000000"/>
          <w:position w:val="0"/>
        </w:rPr>
        <w:t xml:space="preserve"> masih tetap dilaksanakan dengan menyesuaikan beberapa ritual aslinya dengan ajaran Kristen. Sensus tahun 1990 menjelaskan bahwa pada dalam periode itu, pengikutnya berkurang menjadi sekitar 10% dari jumlah penduduk. Sebagian besar dari mereka adalah orang tua dan mereka yang tinggal di daerah terpencil.</w:t>
      </w:r>
      <w:r>
        <w:rPr>
          <w:lang w:val="en-US" w:eastAsia="en-US" w:bidi="en-US"/>
          <w:vertAlign w:val="superscript"/>
          <w:sz w:val="24"/>
          <w:szCs w:val="24"/>
          <w:w w:val="100"/>
          <w:spacing w:val="0"/>
          <w:color w:val="000000"/>
          <w:position w:val="0"/>
        </w:rPr>
        <w:footnoteReference w:id="7"/>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Penganut </w:t>
      </w:r>
      <w:r>
        <w:rPr>
          <w:rStyle w:val="CharStyle22"/>
        </w:rPr>
        <w:t>Aluk Todolo</w:t>
      </w:r>
      <w:r>
        <w:rPr>
          <w:lang w:val="en-US" w:eastAsia="en-US" w:bidi="en-US"/>
          <w:sz w:val="24"/>
          <w:szCs w:val="24"/>
          <w:w w:val="100"/>
          <w:spacing w:val="0"/>
          <w:color w:val="000000"/>
          <w:position w:val="0"/>
        </w:rPr>
        <w:t xml:space="preserve"> khususnya di sekitar </w:t>
      </w:r>
      <w:r>
        <w:rPr>
          <w:rStyle w:val="CharStyle22"/>
        </w:rPr>
        <w:t>Tongkonan</w:t>
      </w:r>
      <w:r>
        <w:rPr>
          <w:lang w:val="en-US" w:eastAsia="en-US" w:bidi="en-US"/>
          <w:sz w:val="24"/>
          <w:szCs w:val="24"/>
          <w:w w:val="100"/>
          <w:spacing w:val="0"/>
          <w:color w:val="000000"/>
          <w:position w:val="0"/>
        </w:rPr>
        <w:t xml:space="preserve"> Buntu Kalambe’ hampir tidak ditemui lagi saat ini karena pada umumnya warga telah menjadi anggota Gereja Toraja Jemaat Kalambe’ dan Gereja Toraja Jemaat Tikala.</w:t>
      </w:r>
    </w:p>
    <w:p>
      <w:pPr>
        <w:pStyle w:val="Style37"/>
        <w:numPr>
          <w:ilvl w:val="0"/>
          <w:numId w:val="1"/>
        </w:numPr>
        <w:tabs>
          <w:tab w:leader="none" w:pos="1036" w:val="left"/>
        </w:tabs>
        <w:widowControl w:val="0"/>
        <w:keepNext/>
        <w:keepLines/>
        <w:shd w:val="clear" w:color="auto" w:fill="auto"/>
        <w:bidi w:val="0"/>
        <w:jc w:val="both"/>
        <w:spacing w:before="0" w:after="413" w:line="240" w:lineRule="exact"/>
        <w:ind w:left="640" w:right="0" w:firstLine="0"/>
      </w:pPr>
      <w:bookmarkStart w:id="3" w:name="bookmark3"/>
      <w:r>
        <w:rPr>
          <w:lang w:val="en-US" w:eastAsia="en-US" w:bidi="en-US"/>
          <w:sz w:val="24"/>
          <w:szCs w:val="24"/>
          <w:w w:val="100"/>
          <w:spacing w:val="0"/>
          <w:color w:val="000000"/>
          <w:position w:val="0"/>
        </w:rPr>
        <w:t>SOSIAL BIJDAYA DAN PERKEMBANGAN MASYARAKAT</w:t>
      </w:r>
      <w:bookmarkEnd w:id="3"/>
    </w:p>
    <w:p>
      <w:pPr>
        <w:pStyle w:val="Style18"/>
        <w:widowControl w:val="0"/>
        <w:keepNext w:val="0"/>
        <w:keepLines w:val="0"/>
        <w:shd w:val="clear" w:color="auto" w:fill="auto"/>
        <w:bidi w:val="0"/>
        <w:jc w:val="right"/>
        <w:spacing w:before="0" w:after="0" w:line="437" w:lineRule="exact"/>
        <w:ind w:left="640" w:right="0" w:firstLine="0"/>
      </w:pPr>
      <w:r>
        <w:rPr>
          <w:lang w:val="en-US" w:eastAsia="en-US" w:bidi="en-US"/>
          <w:sz w:val="24"/>
          <w:szCs w:val="24"/>
          <w:w w:val="100"/>
          <w:spacing w:val="0"/>
          <w:color w:val="000000"/>
          <w:position w:val="0"/>
        </w:rPr>
        <w:t>Perkembangan sarana transportasi, kemajuan alat-alat komunikasi, informasi yang semakin kompleks, merupakan sebagian kecil dari lingkup</w:t>
      </w:r>
      <w:r>
        <w:br w:type="page"/>
      </w:r>
    </w:p>
    <w:p>
      <w:pPr>
        <w:pStyle w:val="Style18"/>
        <w:widowControl w:val="0"/>
        <w:keepNext w:val="0"/>
        <w:keepLines w:val="0"/>
        <w:shd w:val="clear" w:color="auto" w:fill="auto"/>
        <w:bidi w:val="0"/>
        <w:spacing w:before="0" w:after="0" w:line="431" w:lineRule="exact"/>
        <w:ind w:left="720" w:right="0" w:firstLine="0"/>
      </w:pPr>
      <w:r>
        <w:rPr>
          <w:lang w:val="en-US" w:eastAsia="en-US" w:bidi="en-US"/>
          <w:sz w:val="24"/>
          <w:szCs w:val="24"/>
          <w:w w:val="100"/>
          <w:spacing w:val="0"/>
          <w:color w:val="000000"/>
          <w:position w:val="0"/>
        </w:rPr>
        <w:t xml:space="preserve">mobilitas sosial yang turut mempengaruhi dinamika hubungan dalam suatu </w:t>
      </w:r>
      <w:r>
        <w:rPr>
          <w:rStyle w:val="CharStyle22"/>
        </w:rPr>
        <w:t>tongkonan</w:t>
      </w:r>
      <w:r>
        <w:rPr>
          <w:lang w:val="en-US" w:eastAsia="en-US" w:bidi="en-US"/>
          <w:sz w:val="24"/>
          <w:szCs w:val="24"/>
          <w:w w:val="100"/>
          <w:spacing w:val="0"/>
          <w:color w:val="000000"/>
          <w:position w:val="0"/>
        </w:rPr>
        <w:t xml:space="preserve"> dan bagaimana mereka berinteraksi dengan warga di sekitamya. Menurut Giddens, mobilitas sosial tidak hanya berkutat pada perpindahan posisi sosial seseorang, baik vertikal maupun horizontal, dalam suatu sistem stratifikasi masyarakat.</w:t>
      </w:r>
      <w:r>
        <w:rPr>
          <w:lang w:val="en-US" w:eastAsia="en-US" w:bidi="en-US"/>
          <w:vertAlign w:val="superscript"/>
          <w:sz w:val="24"/>
          <w:szCs w:val="24"/>
          <w:w w:val="100"/>
          <w:spacing w:val="0"/>
          <w:color w:val="000000"/>
          <w:position w:val="0"/>
        </w:rPr>
        <w:t>7</w:t>
      </w:r>
      <w:r>
        <w:rPr>
          <w:lang w:val="en-US" w:eastAsia="en-US" w:bidi="en-US"/>
          <w:sz w:val="24"/>
          <w:szCs w:val="24"/>
          <w:w w:val="100"/>
          <w:spacing w:val="0"/>
          <w:color w:val="000000"/>
          <w:position w:val="0"/>
        </w:rPr>
        <w:t xml:space="preserve">’’ Salah satu bentuk mobilitas yang ditawarkan oleh Giddens adalah </w:t>
      </w:r>
      <w:r>
        <w:rPr>
          <w:rStyle w:val="CharStyle22"/>
        </w:rPr>
        <w:t>geographical movement</w:t>
      </w:r>
      <w:r>
        <w:rPr>
          <w:lang w:val="en-US" w:eastAsia="en-US" w:bidi="en-US"/>
          <w:sz w:val="24"/>
          <w:szCs w:val="24"/>
          <w:w w:val="100"/>
          <w:spacing w:val="0"/>
          <w:color w:val="000000"/>
          <w:position w:val="0"/>
        </w:rPr>
        <w:t xml:space="preserve"> (perpindahan geografis) antar-wilayah.</w:t>
      </w:r>
      <w:r>
        <w:rPr>
          <w:lang w:val="en-US" w:eastAsia="en-US" w:bidi="en-US"/>
          <w:vertAlign w:val="superscript"/>
          <w:sz w:val="24"/>
          <w:szCs w:val="24"/>
          <w:w w:val="100"/>
          <w:spacing w:val="0"/>
          <w:color w:val="000000"/>
          <w:position w:val="0"/>
        </w:rPr>
        <w:footnoteReference w:id="8"/>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w:t>
      </w:r>
      <w:r>
        <w:rPr>
          <w:rStyle w:val="CharStyle22"/>
        </w:rPr>
        <w:t>Geographical movement</w:t>
      </w:r>
      <w:r>
        <w:rPr>
          <w:lang w:val="en-US" w:eastAsia="en-US" w:bidi="en-US"/>
          <w:sz w:val="24"/>
          <w:szCs w:val="24"/>
          <w:w w:val="100"/>
          <w:spacing w:val="0"/>
          <w:color w:val="000000"/>
          <w:position w:val="0"/>
        </w:rPr>
        <w:t xml:space="preserve"> dapat disebabkan oleh berbagai hal, seperti keadaan ekonomi keluarga yang menuntut upaya untuk mencari pekerjaan yang relatif lebih baik di tempat lain, dan upaya untuk mencapai pendidikan yang lebih tinggi di daerah lain demi menghasilkan generasi-generasi yang berkuulilus.</w:t>
      </w:r>
    </w:p>
    <w:p>
      <w:pPr>
        <w:pStyle w:val="Style18"/>
        <w:widowControl w:val="0"/>
        <w:keepNext w:val="0"/>
        <w:keepLines w:val="0"/>
        <w:shd w:val="clear" w:color="auto" w:fill="auto"/>
        <w:bidi w:val="0"/>
        <w:spacing w:before="0" w:after="0" w:line="431" w:lineRule="exact"/>
        <w:ind w:left="720" w:right="0" w:firstLine="800"/>
      </w:pPr>
      <w:r>
        <w:rPr>
          <w:lang w:val="en-US" w:eastAsia="en-US" w:bidi="en-US"/>
          <w:sz w:val="24"/>
          <w:szCs w:val="24"/>
          <w:w w:val="100"/>
          <w:spacing w:val="0"/>
          <w:color w:val="000000"/>
          <w:position w:val="0"/>
        </w:rPr>
        <w:t xml:space="preserve">Pada umumnya, orang Toraja menekankan pentingnya hubungan kekerabatan. Salah satu wujud ekpresi hubungan kekerabatan ini jelas terlihat dalam pelaksanaan upacara pemakaman </w:t>
      </w:r>
      <w:r>
        <w:rPr>
          <w:rStyle w:val="CharStyle22"/>
        </w:rPr>
        <w:t>rambu solo’,</w:t>
      </w:r>
      <w:r>
        <w:rPr>
          <w:lang w:val="en-US" w:eastAsia="en-US" w:bidi="en-US"/>
          <w:sz w:val="24"/>
          <w:szCs w:val="24"/>
          <w:w w:val="100"/>
          <w:spacing w:val="0"/>
          <w:color w:val="000000"/>
          <w:position w:val="0"/>
        </w:rPr>
        <w:t xml:space="preserve"> dimana generasi-generasi dalam suatu </w:t>
      </w:r>
      <w:r>
        <w:rPr>
          <w:rStyle w:val="CharStyle22"/>
        </w:rPr>
        <w:t>tongkonan</w:t>
      </w:r>
      <w:r>
        <w:rPr>
          <w:lang w:val="en-US" w:eastAsia="en-US" w:bidi="en-US"/>
          <w:sz w:val="24"/>
          <w:szCs w:val="24"/>
          <w:w w:val="100"/>
          <w:spacing w:val="0"/>
          <w:color w:val="000000"/>
          <w:position w:val="0"/>
        </w:rPr>
        <w:t xml:space="preserve"> (rumpun keluarga) lebih mengenal satu sama lain dan semakin mempererat hubungan mereka. Perpindahan geografis berkaitan dengan dinamika hubungan dalam suatu </w:t>
      </w:r>
      <w:r>
        <w:rPr>
          <w:rStyle w:val="CharStyle22"/>
        </w:rPr>
        <w:t>tongkonan</w:t>
      </w:r>
      <w:r>
        <w:rPr>
          <w:lang w:val="en-US" w:eastAsia="en-US" w:bidi="en-US"/>
          <w:sz w:val="24"/>
          <w:szCs w:val="24"/>
          <w:w w:val="100"/>
          <w:spacing w:val="0"/>
          <w:color w:val="000000"/>
          <w:position w:val="0"/>
        </w:rPr>
        <w:t xml:space="preserve"> dan hubungannya dengan masyarakat di sekitamya. Sebagai contoh, tidak semua anak almarhum Sarira Kombonglangi’ dan anggota rumpun keluarga yang lain tinggal dalam satu wilayah. Penyebabnya telah dikemukakan sebelumnya, antara lain demi mencapai kualitas hidup yang relatif baik dan tuntutan untuk meningkatkan kualitas diri melalui pendidikan yang lebih tinggi di wilayah lain. Namun demikian, jarak dan waktu yang memisahkan mereka tidak lagi menghalangi mereka untuk bertemu dalam upacara pemakaman </w:t>
      </w:r>
      <w:r>
        <w:rPr>
          <w:rStyle w:val="CharStyle22"/>
        </w:rPr>
        <w:t>rambu solo’</w:t>
      </w:r>
      <w:r>
        <w:rPr>
          <w:lang w:val="en-US" w:eastAsia="en-US" w:bidi="en-US"/>
          <w:sz w:val="24"/>
          <w:szCs w:val="24"/>
          <w:w w:val="100"/>
          <w:spacing w:val="0"/>
          <w:color w:val="000000"/>
          <w:position w:val="0"/>
        </w:rPr>
        <w:t xml:space="preserve"> di </w:t>
      </w:r>
      <w:r>
        <w:rPr>
          <w:rStyle w:val="CharStyle22"/>
        </w:rPr>
        <w:t>Tongkonan</w:t>
      </w:r>
      <w:r>
        <w:rPr>
          <w:lang w:val="en-US" w:eastAsia="en-US" w:bidi="en-US"/>
          <w:sz w:val="24"/>
          <w:szCs w:val="24"/>
          <w:w w:val="100"/>
          <w:spacing w:val="0"/>
          <w:color w:val="000000"/>
          <w:position w:val="0"/>
        </w:rPr>
        <w:t xml:space="preserve"> Buntu Kalambe’. Kesempatan ini juga digunakan untuk membangun hubungan sosial dengan masyarakat di sekitamya dan anggota-anggota </w:t>
      </w:r>
      <w:r>
        <w:rPr>
          <w:rStyle w:val="CharStyle22"/>
        </w:rPr>
        <w:t>saroan.</w:t>
      </w:r>
    </w:p>
    <w:p>
      <w:pPr>
        <w:pStyle w:val="Style18"/>
        <w:widowControl w:val="0"/>
        <w:keepNext w:val="0"/>
        <w:keepLines w:val="0"/>
        <w:shd w:val="clear" w:color="auto" w:fill="auto"/>
        <w:bidi w:val="0"/>
        <w:spacing w:before="0" w:after="0" w:line="431" w:lineRule="exact"/>
        <w:ind w:left="720" w:right="0" w:firstLine="800"/>
      </w:pPr>
      <w:r>
        <w:rPr>
          <w:lang w:val="en-US" w:eastAsia="en-US" w:bidi="en-US"/>
          <w:sz w:val="24"/>
          <w:szCs w:val="24"/>
          <w:w w:val="100"/>
          <w:spacing w:val="0"/>
          <w:color w:val="000000"/>
          <w:position w:val="0"/>
        </w:rPr>
        <w:t>Salah satu faktor yang mempengaruhi perkembangan masyarakat adalah jenjang pendidikan. Tingkat pendidikan di Kelurahan Buntu Barana’ cukup beragam seperti yang tertera dalam tabel berikut ini.</w:t>
      </w:r>
    </w:p>
    <w:p>
      <w:pPr>
        <w:pStyle w:val="Style37"/>
        <w:widowControl w:val="0"/>
        <w:keepNext/>
        <w:keepLines/>
        <w:shd w:val="clear" w:color="auto" w:fill="auto"/>
        <w:bidi w:val="0"/>
        <w:jc w:val="both"/>
        <w:spacing w:before="0" w:after="23" w:line="240" w:lineRule="exact"/>
        <w:ind w:left="560" w:right="0" w:firstLine="0"/>
      </w:pPr>
      <w:bookmarkStart w:id="4" w:name="bookmark4"/>
      <w:r>
        <w:rPr>
          <w:lang w:val="en-US" w:eastAsia="en-US" w:bidi="en-US"/>
          <w:sz w:val="24"/>
          <w:szCs w:val="24"/>
          <w:w w:val="100"/>
          <w:spacing w:val="0"/>
          <w:color w:val="000000"/>
          <w:position w:val="0"/>
        </w:rPr>
        <w:t>Tabel II.3. : Penduduk dan Tingkat Pcndidikan di Kelurahan Buntu Barana</w:t>
      </w:r>
      <w:r>
        <w:rPr>
          <w:lang w:val="en-US" w:eastAsia="en-US" w:bidi="en-US"/>
          <w:vertAlign w:val="superscript"/>
          <w:sz w:val="24"/>
          <w:szCs w:val="24"/>
          <w:w w:val="100"/>
          <w:spacing w:val="0"/>
          <w:color w:val="000000"/>
          <w:position w:val="0"/>
        </w:rPr>
        <w:t>1</w:t>
      </w:r>
      <w:bookmarkEnd w:id="4"/>
    </w:p>
    <w:p>
      <w:pPr>
        <w:pStyle w:val="Style16"/>
        <w:widowControl w:val="0"/>
        <w:keepNext w:val="0"/>
        <w:keepLines w:val="0"/>
        <w:shd w:val="clear" w:color="auto" w:fill="auto"/>
        <w:bidi w:val="0"/>
        <w:jc w:val="left"/>
        <w:spacing w:before="0" w:after="0" w:line="240" w:lineRule="exact"/>
        <w:ind w:left="3560" w:right="0" w:firstLine="0"/>
      </w:pPr>
      <w:r>
        <w:rPr>
          <w:lang w:val="en-US" w:eastAsia="en-US" w:bidi="en-US"/>
          <w:sz w:val="24"/>
          <w:szCs w:val="24"/>
          <w:w w:val="100"/>
          <w:spacing w:val="0"/>
          <w:color w:val="000000"/>
          <w:position w:val="0"/>
        </w:rPr>
        <w:t>Septcmbcr-Oktobcr 2006</w:t>
      </w:r>
    </w:p>
    <w:tbl>
      <w:tblPr>
        <w:tblOverlap w:val="never"/>
        <w:tblLayout w:type="fixed"/>
        <w:jc w:val="center"/>
      </w:tblPr>
      <w:tblGrid>
        <w:gridCol w:w="1578"/>
        <w:gridCol w:w="1367"/>
        <w:gridCol w:w="1700"/>
        <w:gridCol w:w="984"/>
        <w:gridCol w:w="903"/>
        <w:gridCol w:w="1123"/>
        <w:gridCol w:w="521"/>
        <w:gridCol w:w="545"/>
      </w:tblGrid>
      <w:tr>
        <w:trPr>
          <w:trHeight w:val="1001" w:hRule="exact"/>
        </w:trPr>
        <w:tc>
          <w:tcPr>
            <w:shd w:val="clear" w:color="auto" w:fill="FFFFFF"/>
            <w:tcBorders>
              <w:left w:val="single" w:sz="4"/>
              <w:top w:val="single" w:sz="4"/>
            </w:tcBorders>
            <w:vAlign w:val="top"/>
          </w:tcPr>
          <w:p>
            <w:pPr>
              <w:pStyle w:val="Style18"/>
              <w:framePr w:w="8721"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6"/>
              </w:rPr>
              <w:t>Tingkat</w:t>
            </w:r>
          </w:p>
          <w:p>
            <w:pPr>
              <w:pStyle w:val="Style18"/>
              <w:framePr w:w="8721"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36"/>
              </w:rPr>
              <w:t>Pcndidikan</w:t>
            </w:r>
          </w:p>
        </w:tc>
        <w:tc>
          <w:tcPr>
            <w:shd w:val="clear" w:color="auto" w:fill="FFFFFF"/>
            <w:tcBorders>
              <w:left w:val="single" w:sz="4"/>
              <w:top w:val="single" w:sz="4"/>
            </w:tcBorders>
            <w:vAlign w:val="top"/>
          </w:tcPr>
          <w:p>
            <w:pPr>
              <w:pStyle w:val="Style18"/>
              <w:framePr w:w="8721" w:wrap="notBeside" w:vAnchor="text" w:hAnchor="text" w:xAlign="center" w:y="1"/>
              <w:widowControl w:val="0"/>
              <w:keepNext w:val="0"/>
              <w:keepLines w:val="0"/>
              <w:shd w:val="clear" w:color="auto" w:fill="auto"/>
              <w:bidi w:val="0"/>
              <w:spacing w:before="0" w:after="0" w:line="260" w:lineRule="exact"/>
              <w:ind w:left="0" w:right="0" w:firstLine="0"/>
            </w:pPr>
            <w:r>
              <w:rPr>
                <w:rStyle w:val="CharStyle36"/>
              </w:rPr>
              <w:t>SD/Tidak Tamat SD</w:t>
            </w:r>
          </w:p>
        </w:tc>
        <w:tc>
          <w:tcPr>
            <w:shd w:val="clear" w:color="auto" w:fill="FFFFFF"/>
            <w:tcBorders>
              <w:left w:val="single" w:sz="4"/>
              <w:top w:val="single" w:sz="4"/>
            </w:tcBorders>
            <w:vAlign w:val="top"/>
          </w:tcPr>
          <w:p>
            <w:pPr>
              <w:pStyle w:val="Style18"/>
              <w:framePr w:w="8721"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36"/>
              </w:rPr>
              <w:t>Tamat</w:t>
            </w:r>
          </w:p>
          <w:p>
            <w:pPr>
              <w:pStyle w:val="Style18"/>
              <w:framePr w:w="8721" w:wrap="notBeside" w:vAnchor="text" w:hAnchor="text" w:xAlign="center" w:y="1"/>
              <w:widowControl w:val="0"/>
              <w:keepNext w:val="0"/>
              <w:keepLines w:val="0"/>
              <w:shd w:val="clear" w:color="auto" w:fill="auto"/>
              <w:bidi w:val="0"/>
              <w:jc w:val="left"/>
              <w:spacing w:before="60" w:after="0" w:line="240" w:lineRule="exact"/>
              <w:ind w:left="200" w:right="0" w:firstLine="0"/>
            </w:pPr>
            <w:r>
              <w:rPr>
                <w:rStyle w:val="CharStyle36"/>
              </w:rPr>
              <w:t>SD/Sedcrajat</w:t>
            </w:r>
          </w:p>
        </w:tc>
        <w:tc>
          <w:tcPr>
            <w:shd w:val="clear" w:color="auto" w:fill="FFFFFF"/>
            <w:tcBorders>
              <w:left w:val="single" w:sz="4"/>
              <w:top w:val="single" w:sz="4"/>
            </w:tcBorders>
            <w:vAlign w:val="center"/>
          </w:tcPr>
          <w:p>
            <w:pPr>
              <w:pStyle w:val="Style18"/>
              <w:framePr w:w="8721"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36"/>
              </w:rPr>
              <w:t>SLTP</w:t>
            </w:r>
          </w:p>
        </w:tc>
        <w:tc>
          <w:tcPr>
            <w:shd w:val="clear" w:color="auto" w:fill="FFFFFF"/>
            <w:tcBorders>
              <w:left w:val="single" w:sz="4"/>
              <w:top w:val="single" w:sz="4"/>
            </w:tcBorders>
            <w:vAlign w:val="center"/>
          </w:tcPr>
          <w:p>
            <w:pPr>
              <w:pStyle w:val="Style18"/>
              <w:framePr w:w="8721"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
              </w:rPr>
              <w:t>SLTA</w:t>
            </w:r>
          </w:p>
        </w:tc>
        <w:tc>
          <w:tcPr>
            <w:shd w:val="clear" w:color="auto" w:fill="FFFFFF"/>
            <w:tcBorders>
              <w:left w:val="single" w:sz="4"/>
              <w:top w:val="single" w:sz="4"/>
            </w:tcBorders>
            <w:vAlign w:val="center"/>
          </w:tcPr>
          <w:p>
            <w:pPr>
              <w:pStyle w:val="Style18"/>
              <w:framePr w:w="8721" w:wrap="notBeside" w:vAnchor="text" w:hAnchor="text" w:xAlign="center" w:y="1"/>
              <w:widowControl w:val="0"/>
              <w:keepNext w:val="0"/>
              <w:keepLines w:val="0"/>
              <w:shd w:val="clear" w:color="auto" w:fill="auto"/>
              <w:bidi w:val="0"/>
              <w:jc w:val="center"/>
              <w:spacing w:before="0" w:after="0" w:line="268" w:lineRule="exact"/>
              <w:ind w:left="0" w:right="0" w:firstLine="0"/>
            </w:pPr>
            <w:r>
              <w:rPr>
                <w:rStyle w:val="CharStyle36"/>
              </w:rPr>
              <w:t>DI, D2, D3</w:t>
            </w:r>
          </w:p>
        </w:tc>
        <w:tc>
          <w:tcPr>
            <w:shd w:val="clear" w:color="auto" w:fill="FFFFFF"/>
            <w:tcBorders>
              <w:left w:val="single" w:sz="4"/>
              <w:top w:val="single" w:sz="4"/>
            </w:tcBorders>
            <w:vAlign w:val="center"/>
          </w:tcPr>
          <w:p>
            <w:pPr>
              <w:pStyle w:val="Style18"/>
              <w:framePr w:w="872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6"/>
              </w:rPr>
              <w:t>SI</w:t>
            </w:r>
          </w:p>
        </w:tc>
        <w:tc>
          <w:tcPr>
            <w:shd w:val="clear" w:color="auto" w:fill="FFFFFF"/>
            <w:tcBorders>
              <w:left w:val="single" w:sz="4"/>
              <w:right w:val="single" w:sz="4"/>
              <w:top w:val="single" w:sz="4"/>
            </w:tcBorders>
            <w:vAlign w:val="center"/>
          </w:tcPr>
          <w:p>
            <w:pPr>
              <w:pStyle w:val="Style18"/>
              <w:framePr w:w="8721"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36"/>
              </w:rPr>
              <w:t>S2</w:t>
            </w:r>
          </w:p>
        </w:tc>
      </w:tr>
      <w:tr>
        <w:trPr>
          <w:trHeight w:val="651" w:hRule="exact"/>
        </w:trPr>
        <w:tc>
          <w:tcPr>
            <w:shd w:val="clear" w:color="auto" w:fill="FFFFFF"/>
            <w:tcBorders>
              <w:left w:val="single" w:sz="4"/>
              <w:top w:val="single" w:sz="4"/>
              <w:bottom w:val="single" w:sz="4"/>
            </w:tcBorders>
            <w:vAlign w:val="top"/>
          </w:tcPr>
          <w:p>
            <w:pPr>
              <w:pStyle w:val="Style18"/>
              <w:framePr w:w="8721"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36"/>
              </w:rPr>
              <w:t>Jumlah</w:t>
            </w:r>
          </w:p>
          <w:p>
            <w:pPr>
              <w:pStyle w:val="Style18"/>
              <w:framePr w:w="8721"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36"/>
              </w:rPr>
              <w:t>Qiwa)</w:t>
            </w:r>
          </w:p>
        </w:tc>
        <w:tc>
          <w:tcPr>
            <w:shd w:val="clear" w:color="auto" w:fill="FFFFFF"/>
            <w:tcBorders>
              <w:left w:val="single" w:sz="4"/>
              <w:top w:val="single" w:sz="4"/>
              <w:bottom w:val="single" w:sz="4"/>
            </w:tcBorders>
            <w:vAlign w:val="top"/>
          </w:tcPr>
          <w:p>
            <w:pPr>
              <w:pStyle w:val="Style18"/>
              <w:framePr w:w="872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983</w:t>
            </w:r>
          </w:p>
        </w:tc>
        <w:tc>
          <w:tcPr>
            <w:shd w:val="clear" w:color="auto" w:fill="FFFFFF"/>
            <w:tcBorders>
              <w:left w:val="single" w:sz="4"/>
              <w:top w:val="single" w:sz="4"/>
              <w:bottom w:val="single" w:sz="4"/>
            </w:tcBorders>
            <w:vAlign w:val="top"/>
          </w:tcPr>
          <w:p>
            <w:pPr>
              <w:pStyle w:val="Style18"/>
              <w:framePr w:w="872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389</w:t>
            </w:r>
          </w:p>
        </w:tc>
        <w:tc>
          <w:tcPr>
            <w:shd w:val="clear" w:color="auto" w:fill="FFFFFF"/>
            <w:tcBorders>
              <w:left w:val="single" w:sz="4"/>
              <w:top w:val="single" w:sz="4"/>
              <w:bottom w:val="single" w:sz="4"/>
            </w:tcBorders>
            <w:vAlign w:val="top"/>
          </w:tcPr>
          <w:p>
            <w:pPr>
              <w:pStyle w:val="Style18"/>
              <w:framePr w:w="8721"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36"/>
              </w:rPr>
              <w:t>247</w:t>
            </w:r>
          </w:p>
        </w:tc>
        <w:tc>
          <w:tcPr>
            <w:shd w:val="clear" w:color="auto" w:fill="FFFFFF"/>
            <w:tcBorders>
              <w:left w:val="single" w:sz="4"/>
              <w:top w:val="single" w:sz="4"/>
              <w:bottom w:val="single" w:sz="4"/>
            </w:tcBorders>
            <w:vAlign w:val="top"/>
          </w:tcPr>
          <w:p>
            <w:pPr>
              <w:pStyle w:val="Style18"/>
              <w:framePr w:w="8721"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36"/>
              </w:rPr>
              <w:t>307</w:t>
            </w:r>
          </w:p>
        </w:tc>
        <w:tc>
          <w:tcPr>
            <w:shd w:val="clear" w:color="auto" w:fill="FFFFFF"/>
            <w:tcBorders>
              <w:left w:val="single" w:sz="4"/>
              <w:top w:val="single" w:sz="4"/>
              <w:bottom w:val="single" w:sz="4"/>
            </w:tcBorders>
            <w:vAlign w:val="center"/>
          </w:tcPr>
          <w:p>
            <w:pPr>
              <w:pStyle w:val="Style18"/>
              <w:framePr w:w="872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61</w:t>
            </w:r>
          </w:p>
        </w:tc>
        <w:tc>
          <w:tcPr>
            <w:shd w:val="clear" w:color="auto" w:fill="FFFFFF"/>
            <w:tcBorders>
              <w:left w:val="single" w:sz="4"/>
              <w:top w:val="single" w:sz="4"/>
              <w:bottom w:val="single" w:sz="4"/>
            </w:tcBorders>
            <w:vAlign w:val="top"/>
          </w:tcPr>
          <w:p>
            <w:pPr>
              <w:pStyle w:val="Style18"/>
              <w:framePr w:w="872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6"/>
              </w:rPr>
              <w:t>57</w:t>
            </w:r>
          </w:p>
        </w:tc>
        <w:tc>
          <w:tcPr>
            <w:shd w:val="clear" w:color="auto" w:fill="FFFFFF"/>
            <w:tcBorders>
              <w:left w:val="single" w:sz="4"/>
              <w:right w:val="single" w:sz="4"/>
              <w:top w:val="single" w:sz="4"/>
              <w:bottom w:val="single" w:sz="4"/>
            </w:tcBorders>
            <w:vAlign w:val="top"/>
          </w:tcPr>
          <w:p>
            <w:pPr>
              <w:pStyle w:val="Style18"/>
              <w:framePr w:w="8721"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36"/>
              </w:rPr>
              <w:t>4</w:t>
            </w:r>
          </w:p>
        </w:tc>
      </w:tr>
    </w:tbl>
    <w:p>
      <w:pPr>
        <w:pStyle w:val="Style33"/>
        <w:framePr w:w="8721" w:wrap="notBeside" w:vAnchor="text" w:hAnchor="text" w:xAlign="center"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(Sumber: Data Monografi Kelurahan Buntu Barana’, 4 November 2006)</w:t>
      </w:r>
    </w:p>
    <w:p>
      <w:pPr>
        <w:framePr w:w="8721" w:wrap="notBeside" w:vAnchor="text" w:hAnchor="text" w:xAlign="center" w:y="1"/>
        <w:widowControl w:val="0"/>
        <w:rPr>
          <w:sz w:val="2"/>
          <w:szCs w:val="2"/>
        </w:rPr>
      </w:pPr>
    </w:p>
    <w:p>
      <w:pPr>
        <w:widowControl w:val="0"/>
        <w:rPr>
          <w:sz w:val="2"/>
          <w:szCs w:val="2"/>
        </w:rPr>
      </w:pPr>
    </w:p>
    <w:p>
      <w:pPr>
        <w:pStyle w:val="Style18"/>
        <w:widowControl w:val="0"/>
        <w:keepNext w:val="0"/>
        <w:keepLines w:val="0"/>
        <w:shd w:val="clear" w:color="auto" w:fill="auto"/>
        <w:bidi w:val="0"/>
        <w:spacing w:before="144" w:after="0" w:line="439" w:lineRule="exact"/>
        <w:ind w:left="560" w:right="140" w:firstLine="0"/>
      </w:pPr>
      <w:r>
        <w:rPr>
          <w:lang w:val="en-US" w:eastAsia="en-US" w:bidi="en-US"/>
          <w:sz w:val="24"/>
          <w:szCs w:val="24"/>
          <w:w w:val="100"/>
          <w:spacing w:val="0"/>
          <w:color w:val="000000"/>
          <w:position w:val="0"/>
        </w:rPr>
        <w:t>Seperti yang tertera dalain tabel di atas, jumlah penduduk dalam kategori Sekolah Dasar (SD) dan tidak tamat SD cukup tinggi dibandingkan dengan tingkat pendidikan yang lebih tinggi. Hal ini dapat disebabkan oleh kemampuan ekonomi orang tua untuk menyekolahkan anak. Di samping itu, jumlah petani adalah yang terbesar di kelurahan ini, dapat menjadi indikator penghambat anak untuk meneruskan pendidikannya. Sebagian orang tua mungkin masih mengharapkan anak sebagai tenaga untuk membantu mengolah sawah dan kebun untuk memenuhi kebutuhan sehari-hari.</w:t>
      </w:r>
    </w:p>
    <w:p>
      <w:pPr>
        <w:pStyle w:val="Style18"/>
        <w:widowControl w:val="0"/>
        <w:keepNext w:val="0"/>
        <w:keepLines w:val="0"/>
        <w:shd w:val="clear" w:color="auto" w:fill="auto"/>
        <w:bidi w:val="0"/>
        <w:spacing w:before="0" w:after="424" w:line="439" w:lineRule="exact"/>
        <w:ind w:left="560" w:right="140" w:firstLine="820"/>
      </w:pPr>
      <w:r>
        <w:rPr>
          <w:lang w:val="en-US" w:eastAsia="en-US" w:bidi="en-US"/>
          <w:sz w:val="24"/>
          <w:szCs w:val="24"/>
          <w:w w:val="100"/>
          <w:spacing w:val="0"/>
          <w:color w:val="000000"/>
          <w:position w:val="0"/>
        </w:rPr>
        <w:t xml:space="preserve">Pada Bab I telah diuraikan tentang kepercayaan </w:t>
      </w:r>
      <w:r>
        <w:rPr>
          <w:rStyle w:val="CharStyle22"/>
        </w:rPr>
        <w:t>Aluk Todolo</w:t>
      </w:r>
      <w:r>
        <w:rPr>
          <w:lang w:val="en-US" w:eastAsia="en-US" w:bidi="en-US"/>
          <w:sz w:val="24"/>
          <w:szCs w:val="24"/>
          <w:w w:val="100"/>
          <w:spacing w:val="0"/>
          <w:color w:val="000000"/>
          <w:position w:val="0"/>
        </w:rPr>
        <w:t xml:space="preserve"> yang meliputi </w:t>
      </w:r>
      <w:r>
        <w:rPr>
          <w:rStyle w:val="CharStyle22"/>
        </w:rPr>
        <w:t>aluk patuan</w:t>
      </w:r>
      <w:r>
        <w:rPr>
          <w:lang w:val="en-US" w:eastAsia="en-US" w:bidi="en-US"/>
          <w:sz w:val="24"/>
          <w:szCs w:val="24"/>
          <w:w w:val="100"/>
          <w:spacing w:val="0"/>
          <w:color w:val="000000"/>
          <w:position w:val="0"/>
        </w:rPr>
        <w:t xml:space="preserve"> (aturan tentang hewan, seperti ayam, babi dan kerbau). Aturan ini berkaitan dengan pelaksanaan ritual </w:t>
      </w:r>
      <w:r>
        <w:rPr>
          <w:rStyle w:val="CharStyle22"/>
        </w:rPr>
        <w:t>mantunu</w:t>
      </w:r>
      <w:r>
        <w:rPr>
          <w:lang w:val="en-US" w:eastAsia="en-US" w:bidi="en-US"/>
          <w:sz w:val="24"/>
          <w:szCs w:val="24"/>
          <w:w w:val="100"/>
          <w:spacing w:val="0"/>
          <w:color w:val="000000"/>
          <w:position w:val="0"/>
        </w:rPr>
        <w:t xml:space="preserve"> dan populasi temak yang dipelihara oleh penduduk, khususnya di Kelurahan Buntu Barana’, Kecamatan Suloara’.</w:t>
      </w:r>
    </w:p>
    <w:p>
      <w:pPr>
        <w:pStyle w:val="Style37"/>
        <w:widowControl w:val="0"/>
        <w:keepNext/>
        <w:keepLines/>
        <w:shd w:val="clear" w:color="auto" w:fill="auto"/>
        <w:bidi w:val="0"/>
        <w:jc w:val="left"/>
        <w:spacing w:before="0" w:after="0" w:line="285" w:lineRule="exact"/>
        <w:ind w:left="2240" w:right="0"/>
      </w:pPr>
      <w:bookmarkStart w:id="5" w:name="bookmark5"/>
      <w:r>
        <w:rPr>
          <w:lang w:val="en-US" w:eastAsia="en-US" w:bidi="en-US"/>
          <w:sz w:val="24"/>
          <w:szCs w:val="24"/>
          <w:w w:val="100"/>
          <w:spacing w:val="0"/>
          <w:color w:val="000000"/>
          <w:position w:val="0"/>
        </w:rPr>
        <w:t xml:space="preserve">Tabel II.4. : Populasi Tcrnak Dirinci Per </w:t>
      </w:r>
      <w:r>
        <w:rPr>
          <w:rStyle w:val="CharStyle39"/>
          <w:b/>
          <w:bCs/>
        </w:rPr>
        <w:t>Lembang/Kelurahan</w:t>
      </w:r>
      <w:r>
        <w:rPr>
          <w:lang w:val="en-US" w:eastAsia="en-US" w:bidi="en-US"/>
          <w:sz w:val="24"/>
          <w:szCs w:val="24"/>
          <w:w w:val="100"/>
          <w:spacing w:val="0"/>
          <w:color w:val="000000"/>
          <w:position w:val="0"/>
        </w:rPr>
        <w:t xml:space="preserve"> di Kelurahan Buntu Barana’, Kecamatan Suloara’</w:t>
      </w:r>
      <w:bookmarkEnd w:id="5"/>
    </w:p>
    <w:tbl>
      <w:tblPr>
        <w:tblOverlap w:val="never"/>
        <w:tblLayout w:type="fixed"/>
        <w:jc w:val="center"/>
      </w:tblPr>
      <w:tblGrid>
        <w:gridCol w:w="1220"/>
        <w:gridCol w:w="903"/>
        <w:gridCol w:w="919"/>
        <w:gridCol w:w="1049"/>
        <w:gridCol w:w="903"/>
        <w:gridCol w:w="1253"/>
        <w:gridCol w:w="1155"/>
        <w:gridCol w:w="1342"/>
      </w:tblGrid>
      <w:tr>
        <w:trPr>
          <w:trHeight w:val="610" w:hRule="exact"/>
        </w:trPr>
        <w:tc>
          <w:tcPr>
            <w:shd w:val="clear" w:color="auto" w:fill="FFFFFF"/>
            <w:tcBorders>
              <w:left w:val="single" w:sz="4"/>
              <w:top w:val="single" w:sz="4"/>
            </w:tcBorders>
            <w:vAlign w:val="bottom"/>
          </w:tcPr>
          <w:p>
            <w:pPr>
              <w:pStyle w:val="Style18"/>
              <w:framePr w:w="8746" w:wrap="notBeside" w:vAnchor="text" w:hAnchor="text" w:xAlign="center" w:y="1"/>
              <w:widowControl w:val="0"/>
              <w:keepNext w:val="0"/>
              <w:keepLines w:val="0"/>
              <w:shd w:val="clear" w:color="auto" w:fill="auto"/>
              <w:bidi w:val="0"/>
              <w:jc w:val="left"/>
              <w:spacing w:before="0" w:after="60" w:line="240" w:lineRule="exact"/>
              <w:ind w:left="320" w:right="0" w:firstLine="0"/>
            </w:pPr>
            <w:r>
              <w:rPr>
                <w:rStyle w:val="CharStyle35"/>
              </w:rPr>
              <w:t>Jenis</w:t>
            </w:r>
          </w:p>
          <w:p>
            <w:pPr>
              <w:pStyle w:val="Style18"/>
              <w:framePr w:w="8746"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35"/>
              </w:rPr>
              <w:t>Ternak</w:t>
            </w:r>
          </w:p>
        </w:tc>
        <w:tc>
          <w:tcPr>
            <w:shd w:val="clear" w:color="auto" w:fill="FFFFFF"/>
            <w:tcBorders>
              <w:left w:val="single" w:sz="4"/>
              <w:top w:val="single" w:sz="4"/>
            </w:tcBorders>
            <w:vAlign w:val="top"/>
          </w:tcPr>
          <w:p>
            <w:pPr>
              <w:pStyle w:val="Style18"/>
              <w:framePr w:w="8746"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35"/>
              </w:rPr>
              <w:t>Sapi</w:t>
            </w:r>
          </w:p>
        </w:tc>
        <w:tc>
          <w:tcPr>
            <w:shd w:val="clear" w:color="auto" w:fill="FFFFFF"/>
            <w:tcBorders>
              <w:left w:val="single" w:sz="4"/>
              <w:top w:val="single" w:sz="4"/>
            </w:tcBorders>
            <w:vAlign w:val="top"/>
          </w:tcPr>
          <w:p>
            <w:pPr>
              <w:pStyle w:val="Style18"/>
              <w:framePr w:w="8746"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6"/>
              </w:rPr>
              <w:t>Babi</w:t>
            </w:r>
          </w:p>
        </w:tc>
        <w:tc>
          <w:tcPr>
            <w:shd w:val="clear" w:color="auto" w:fill="FFFFFF"/>
            <w:tcBorders>
              <w:left w:val="single" w:sz="4"/>
              <w:top w:val="single" w:sz="4"/>
            </w:tcBorders>
            <w:vAlign w:val="bottom"/>
          </w:tcPr>
          <w:p>
            <w:pPr>
              <w:pStyle w:val="Style18"/>
              <w:framePr w:w="8746" w:wrap="notBeside" w:vAnchor="text" w:hAnchor="text" w:xAlign="center" w:y="1"/>
              <w:widowControl w:val="0"/>
              <w:keepNext w:val="0"/>
              <w:keepLines w:val="0"/>
              <w:shd w:val="clear" w:color="auto" w:fill="auto"/>
              <w:bidi w:val="0"/>
              <w:jc w:val="left"/>
              <w:spacing w:before="0" w:after="60" w:line="240" w:lineRule="exact"/>
              <w:ind w:left="220" w:right="0" w:firstLine="0"/>
            </w:pPr>
            <w:r>
              <w:rPr>
                <w:rStyle w:val="CharStyle36"/>
              </w:rPr>
              <w:t>Ayam</w:t>
            </w:r>
          </w:p>
          <w:p>
            <w:pPr>
              <w:pStyle w:val="Style18"/>
              <w:framePr w:w="8746" w:wrap="notBeside" w:vAnchor="text" w:hAnchor="text" w:xAlign="center" w:y="1"/>
              <w:widowControl w:val="0"/>
              <w:keepNext w:val="0"/>
              <w:keepLines w:val="0"/>
              <w:shd w:val="clear" w:color="auto" w:fill="auto"/>
              <w:bidi w:val="0"/>
              <w:jc w:val="left"/>
              <w:spacing w:before="60" w:after="0" w:line="240" w:lineRule="exact"/>
              <w:ind w:left="220" w:right="0" w:firstLine="0"/>
            </w:pPr>
            <w:r>
              <w:rPr>
                <w:rStyle w:val="CharStyle36"/>
              </w:rPr>
              <w:t>Buras</w:t>
            </w:r>
          </w:p>
        </w:tc>
        <w:tc>
          <w:tcPr>
            <w:shd w:val="clear" w:color="auto" w:fill="FFFFFF"/>
            <w:tcBorders>
              <w:left w:val="single" w:sz="4"/>
              <w:top w:val="single" w:sz="4"/>
            </w:tcBorders>
            <w:vAlign w:val="bottom"/>
          </w:tcPr>
          <w:p>
            <w:pPr>
              <w:pStyle w:val="Style18"/>
              <w:framePr w:w="8746"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6"/>
              </w:rPr>
              <w:t>Ayam</w:t>
            </w:r>
          </w:p>
          <w:p>
            <w:pPr>
              <w:pStyle w:val="Style18"/>
              <w:framePr w:w="8746" w:wrap="notBeside" w:vAnchor="text" w:hAnchor="text" w:xAlign="center" w:y="1"/>
              <w:widowControl w:val="0"/>
              <w:keepNext w:val="0"/>
              <w:keepLines w:val="0"/>
              <w:shd w:val="clear" w:color="auto" w:fill="auto"/>
              <w:bidi w:val="0"/>
              <w:jc w:val="left"/>
              <w:spacing w:before="60" w:after="0" w:line="240" w:lineRule="exact"/>
              <w:ind w:left="260" w:right="0" w:firstLine="0"/>
            </w:pPr>
            <w:r>
              <w:rPr>
                <w:rStyle w:val="CharStyle36"/>
              </w:rPr>
              <w:t>Ras</w:t>
            </w:r>
          </w:p>
        </w:tc>
        <w:tc>
          <w:tcPr>
            <w:shd w:val="clear" w:color="auto" w:fill="FFFFFF"/>
            <w:tcBorders>
              <w:left w:val="single" w:sz="4"/>
              <w:top w:val="single" w:sz="4"/>
            </w:tcBorders>
            <w:vAlign w:val="bottom"/>
          </w:tcPr>
          <w:p>
            <w:pPr>
              <w:pStyle w:val="Style18"/>
              <w:framePr w:w="8746"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35"/>
              </w:rPr>
              <w:t>Itik</w:t>
            </w:r>
          </w:p>
          <w:p>
            <w:pPr>
              <w:pStyle w:val="Style18"/>
              <w:framePr w:w="8746" w:wrap="notBeside" w:vAnchor="text" w:hAnchor="text" w:xAlign="center" w:y="1"/>
              <w:widowControl w:val="0"/>
              <w:keepNext w:val="0"/>
              <w:keepLines w:val="0"/>
              <w:shd w:val="clear" w:color="auto" w:fill="auto"/>
              <w:bidi w:val="0"/>
              <w:jc w:val="left"/>
              <w:spacing w:before="60" w:after="0" w:line="240" w:lineRule="exact"/>
              <w:ind w:left="300" w:right="0" w:firstLine="0"/>
            </w:pPr>
            <w:r>
              <w:rPr>
                <w:rStyle w:val="CharStyle35"/>
              </w:rPr>
              <w:t>Lokal</w:t>
            </w:r>
          </w:p>
        </w:tc>
        <w:tc>
          <w:tcPr>
            <w:shd w:val="clear" w:color="auto" w:fill="FFFFFF"/>
            <w:tcBorders>
              <w:left w:val="single" w:sz="4"/>
              <w:top w:val="single" w:sz="4"/>
            </w:tcBorders>
            <w:vAlign w:val="top"/>
          </w:tcPr>
          <w:p>
            <w:pPr>
              <w:pStyle w:val="Style18"/>
              <w:framePr w:w="874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
              </w:rPr>
              <w:t>Kerbau</w:t>
            </w:r>
          </w:p>
        </w:tc>
        <w:tc>
          <w:tcPr>
            <w:shd w:val="clear" w:color="auto" w:fill="FFFFFF"/>
            <w:tcBorders>
              <w:left w:val="single" w:sz="4"/>
              <w:right w:val="single" w:sz="4"/>
              <w:top w:val="single" w:sz="4"/>
            </w:tcBorders>
            <w:vAlign w:val="top"/>
          </w:tcPr>
          <w:p>
            <w:pPr>
              <w:pStyle w:val="Style18"/>
              <w:framePr w:w="874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
              </w:rPr>
              <w:t>Kambing</w:t>
            </w:r>
          </w:p>
        </w:tc>
      </w:tr>
      <w:tr>
        <w:trPr>
          <w:trHeight w:val="692" w:hRule="exact"/>
        </w:trPr>
        <w:tc>
          <w:tcPr>
            <w:shd w:val="clear" w:color="auto" w:fill="FFFFFF"/>
            <w:tcBorders>
              <w:left w:val="single" w:sz="4"/>
              <w:top w:val="single" w:sz="4"/>
              <w:bottom w:val="single" w:sz="4"/>
            </w:tcBorders>
            <w:vAlign w:val="bottom"/>
          </w:tcPr>
          <w:p>
            <w:pPr>
              <w:pStyle w:val="Style18"/>
              <w:framePr w:w="8746" w:wrap="notBeside" w:vAnchor="text" w:hAnchor="text" w:xAlign="center" w:y="1"/>
              <w:widowControl w:val="0"/>
              <w:keepNext w:val="0"/>
              <w:keepLines w:val="0"/>
              <w:shd w:val="clear" w:color="auto" w:fill="auto"/>
              <w:bidi w:val="0"/>
              <w:jc w:val="left"/>
              <w:spacing w:before="0" w:after="60" w:line="240" w:lineRule="exact"/>
              <w:ind w:left="240" w:right="0" w:firstLine="0"/>
            </w:pPr>
            <w:r>
              <w:rPr>
                <w:rStyle w:val="CharStyle36"/>
              </w:rPr>
              <w:t>Jumlah</w:t>
            </w:r>
          </w:p>
          <w:p>
            <w:pPr>
              <w:pStyle w:val="Style18"/>
              <w:framePr w:w="8746" w:wrap="notBeside" w:vAnchor="text" w:hAnchor="text" w:xAlign="center" w:y="1"/>
              <w:widowControl w:val="0"/>
              <w:keepNext w:val="0"/>
              <w:keepLines w:val="0"/>
              <w:shd w:val="clear" w:color="auto" w:fill="auto"/>
              <w:bidi w:val="0"/>
              <w:jc w:val="left"/>
              <w:spacing w:before="60" w:after="0" w:line="240" w:lineRule="exact"/>
              <w:ind w:left="320" w:right="0" w:firstLine="0"/>
            </w:pPr>
            <w:r>
              <w:rPr>
                <w:rStyle w:val="CharStyle36"/>
              </w:rPr>
              <w:t>(ekor)</w:t>
            </w:r>
          </w:p>
        </w:tc>
        <w:tc>
          <w:tcPr>
            <w:shd w:val="clear" w:color="auto" w:fill="FFFFFF"/>
            <w:tcBorders>
              <w:left w:val="single" w:sz="4"/>
              <w:top w:val="single" w:sz="4"/>
              <w:bottom w:val="single" w:sz="4"/>
            </w:tcBorders>
            <w:vAlign w:val="top"/>
          </w:tcPr>
          <w:p>
            <w:pPr>
              <w:pStyle w:val="Style18"/>
              <w:framePr w:w="8746"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41"/>
                <w:b/>
                <w:bCs/>
              </w:rPr>
              <w:t>-</w:t>
            </w:r>
          </w:p>
        </w:tc>
        <w:tc>
          <w:tcPr>
            <w:shd w:val="clear" w:color="auto" w:fill="FFFFFF"/>
            <w:tcBorders>
              <w:left w:val="single" w:sz="4"/>
              <w:top w:val="single" w:sz="4"/>
              <w:bottom w:val="single" w:sz="4"/>
            </w:tcBorders>
            <w:vAlign w:val="top"/>
          </w:tcPr>
          <w:p>
            <w:pPr>
              <w:pStyle w:val="Style18"/>
              <w:framePr w:w="8746"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6"/>
              </w:rPr>
              <w:t>657</w:t>
            </w:r>
          </w:p>
        </w:tc>
        <w:tc>
          <w:tcPr>
            <w:shd w:val="clear" w:color="auto" w:fill="FFFFFF"/>
            <w:tcBorders>
              <w:left w:val="single" w:sz="4"/>
              <w:top w:val="single" w:sz="4"/>
              <w:bottom w:val="single" w:sz="4"/>
            </w:tcBorders>
            <w:vAlign w:val="top"/>
          </w:tcPr>
          <w:p>
            <w:pPr>
              <w:pStyle w:val="Style18"/>
              <w:framePr w:w="8746"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36"/>
              </w:rPr>
              <w:t>625</w:t>
            </w:r>
          </w:p>
        </w:tc>
        <w:tc>
          <w:tcPr>
            <w:shd w:val="clear" w:color="auto" w:fill="FFFFFF"/>
            <w:tcBorders>
              <w:left w:val="single" w:sz="4"/>
              <w:top w:val="single" w:sz="4"/>
              <w:bottom w:val="single" w:sz="4"/>
            </w:tcBorders>
            <w:vAlign w:val="top"/>
          </w:tcPr>
          <w:p>
            <w:pPr>
              <w:pStyle w:val="Style18"/>
              <w:framePr w:w="874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36"/>
              </w:rPr>
              <w:t>852</w:t>
            </w:r>
          </w:p>
        </w:tc>
        <w:tc>
          <w:tcPr>
            <w:shd w:val="clear" w:color="auto" w:fill="FFFFFF"/>
            <w:tcBorders>
              <w:left w:val="single" w:sz="4"/>
              <w:top w:val="single" w:sz="4"/>
              <w:bottom w:val="single" w:sz="4"/>
            </w:tcBorders>
            <w:vAlign w:val="top"/>
          </w:tcPr>
          <w:p>
            <w:pPr>
              <w:pStyle w:val="Style18"/>
              <w:framePr w:w="874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236</w:t>
            </w:r>
          </w:p>
        </w:tc>
        <w:tc>
          <w:tcPr>
            <w:shd w:val="clear" w:color="auto" w:fill="FFFFFF"/>
            <w:tcBorders>
              <w:left w:val="single" w:sz="4"/>
              <w:top w:val="single" w:sz="4"/>
              <w:bottom w:val="single" w:sz="4"/>
            </w:tcBorders>
            <w:vAlign w:val="top"/>
          </w:tcPr>
          <w:p>
            <w:pPr>
              <w:pStyle w:val="Style18"/>
              <w:framePr w:w="874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6"/>
              </w:rPr>
              <w:t>25</w:t>
            </w:r>
          </w:p>
        </w:tc>
        <w:tc>
          <w:tcPr>
            <w:shd w:val="clear" w:color="auto" w:fill="FFFFFF"/>
            <w:tcBorders>
              <w:left w:val="single" w:sz="4"/>
              <w:right w:val="single" w:sz="4"/>
              <w:top w:val="single" w:sz="4"/>
              <w:bottom w:val="single" w:sz="4"/>
            </w:tcBorders>
            <w:vAlign w:val="bottom"/>
          </w:tcPr>
          <w:p>
            <w:pPr>
              <w:pStyle w:val="Style18"/>
              <w:framePr w:w="8746" w:wrap="notBeside" w:vAnchor="text" w:hAnchor="text" w:xAlign="center" w:y="1"/>
              <w:tabs>
                <w:tab w:leader="underscore" w:pos="659" w:val="left"/>
                <w:tab w:leader="underscore" w:pos="814" w:val="left"/>
              </w:tabs>
              <w:widowControl w:val="0"/>
              <w:keepNext w:val="0"/>
              <w:keepLines w:val="0"/>
              <w:shd w:val="clear" w:color="auto" w:fill="auto"/>
              <w:bidi w:val="0"/>
              <w:spacing w:before="0" w:after="0" w:line="110" w:lineRule="exact"/>
              <w:ind w:left="0" w:right="0" w:firstLine="0"/>
            </w:pPr>
            <w:r>
              <w:rPr>
                <w:rStyle w:val="CharStyle41"/>
                <w:b/>
                <w:bCs/>
              </w:rPr>
              <w:t>i _ rv . i</w:t>
              <w:tab/>
              <w:tab/>
              <w:t xml:space="preserve"> i </w:t>
            </w:r>
            <w:r>
              <w:rPr>
                <w:rStyle w:val="CharStyle42"/>
                <w:b/>
                <w:bCs/>
              </w:rPr>
              <w:t>j:</w:t>
            </w:r>
          </w:p>
        </w:tc>
      </w:tr>
    </w:tbl>
    <w:p>
      <w:pPr>
        <w:pStyle w:val="Style33"/>
        <w:framePr w:w="8746" w:wrap="notBeside" w:vAnchor="text" w:hAnchor="text" w:xAlign="center" w:y="1"/>
        <w:widowControl w:val="0"/>
        <w:keepNext w:val="0"/>
        <w:keepLines w:val="0"/>
        <w:shd w:val="clear" w:color="auto" w:fill="auto"/>
        <w:bidi w:val="0"/>
        <w:jc w:val="center"/>
        <w:spacing w:before="0" w:after="0" w:line="252" w:lineRule="exact"/>
        <w:ind w:left="0" w:right="0" w:firstLine="0"/>
      </w:pPr>
      <w:r>
        <w:rPr>
          <w:lang w:val="en-US" w:eastAsia="en-US" w:bidi="en-US"/>
          <w:w w:val="100"/>
          <w:spacing w:val="0"/>
          <w:color w:val="000000"/>
          <w:position w:val="0"/>
        </w:rPr>
        <w:t xml:space="preserve">(Sumber: Dinas Pertanian Tanaman Pangan/Subdiknas Petcmakan Kecamatan Tikala Suloara’, di dalam BPS Kabupaten Tana Toraja, </w:t>
      </w:r>
      <w:r>
        <w:rPr>
          <w:rStyle w:val="CharStyle40"/>
        </w:rPr>
        <w:t>Kecamatan Tikala Sahara dalam Angka 2006.)</w:t>
      </w:r>
    </w:p>
    <w:p>
      <w:pPr>
        <w:framePr w:w="8746" w:wrap="notBeside" w:vAnchor="text" w:hAnchor="text" w:xAlign="center" w:y="1"/>
        <w:widowControl w:val="0"/>
        <w:rPr>
          <w:sz w:val="2"/>
          <w:szCs w:val="2"/>
        </w:rPr>
      </w:pPr>
    </w:p>
    <w:p>
      <w:pPr>
        <w:widowControl w:val="0"/>
        <w:rPr>
          <w:sz w:val="2"/>
          <w:szCs w:val="2"/>
        </w:rPr>
      </w:pPr>
    </w:p>
    <w:p>
      <w:pPr>
        <w:pStyle w:val="Style18"/>
        <w:widowControl w:val="0"/>
        <w:keepNext w:val="0"/>
        <w:keepLines w:val="0"/>
        <w:shd w:val="clear" w:color="auto" w:fill="auto"/>
        <w:bidi w:val="0"/>
        <w:spacing w:before="38" w:after="0" w:line="431" w:lineRule="exact"/>
        <w:ind w:left="560" w:right="0" w:firstLine="0"/>
      </w:pPr>
      <w:r>
        <w:rPr>
          <w:lang w:val="en-US" w:eastAsia="en-US" w:bidi="en-US"/>
          <w:sz w:val="24"/>
          <w:szCs w:val="24"/>
          <w:w w:val="100"/>
          <w:spacing w:val="0"/>
          <w:color w:val="000000"/>
          <w:position w:val="0"/>
        </w:rPr>
        <w:t xml:space="preserve">Peneliti tidak memperoleh data tentang populasi temak di Kelurahan Buntu Barana’, namun tabel populasi temak di Kecamatan Suloara’ dapat digunakan untuk menganalisa kondisi di kelurahan tersebut. Populasi babi cukup banyak di wilayah ini, walaupun populasi ayam ras lebih banyak, karena berkaitan dengan tradisi Orang Toraja dalam upacara pemakaman </w:t>
      </w:r>
      <w:r>
        <w:rPr>
          <w:rStyle w:val="CharStyle22"/>
        </w:rPr>
        <w:t>rambu solo’</w:t>
      </w:r>
      <w:r>
        <w:rPr>
          <w:lang w:val="en-US" w:eastAsia="en-US" w:bidi="en-US"/>
          <w:sz w:val="24"/>
          <w:szCs w:val="24"/>
          <w:w w:val="100"/>
          <w:spacing w:val="0"/>
          <w:color w:val="000000"/>
          <w:position w:val="0"/>
        </w:rPr>
        <w:t xml:space="preserve"> maupun upacara</w:t>
      </w:r>
    </w:p>
    <w:p>
      <w:pPr>
        <w:pStyle w:val="Style18"/>
        <w:widowControl w:val="0"/>
        <w:keepNext w:val="0"/>
        <w:keepLines w:val="0"/>
        <w:shd w:val="clear" w:color="auto" w:fill="auto"/>
        <w:bidi w:val="0"/>
        <w:spacing w:before="0" w:after="0" w:line="437" w:lineRule="exact"/>
        <w:ind w:left="560" w:right="160" w:firstLine="0"/>
      </w:pPr>
      <w:r>
        <w:rPr>
          <w:rStyle w:val="CharStyle22"/>
        </w:rPr>
        <w:t>rambu tuka</w:t>
      </w:r>
      <w:r>
        <w:rPr>
          <w:lang w:val="en-US" w:eastAsia="en-US" w:bidi="en-US"/>
          <w:sz w:val="24"/>
          <w:szCs w:val="24"/>
          <w:w w:val="100"/>
          <w:spacing w:val="0"/>
          <w:color w:val="000000"/>
          <w:position w:val="0"/>
        </w:rPr>
        <w:t xml:space="preserve">seperti peresmian </w:t>
      </w:r>
      <w:r>
        <w:rPr>
          <w:rStyle w:val="CharStyle22"/>
        </w:rPr>
        <w:t>tongkonan</w:t>
      </w:r>
      <w:r>
        <w:rPr>
          <w:lang w:val="en-US" w:eastAsia="en-US" w:bidi="en-US"/>
          <w:sz w:val="24"/>
          <w:szCs w:val="24"/>
          <w:w w:val="100"/>
          <w:spacing w:val="0"/>
          <w:color w:val="000000"/>
          <w:position w:val="0"/>
        </w:rPr>
        <w:t xml:space="preserve"> (rumah) dan upacara pemikahan. </w:t>
      </w:r>
      <w:r>
        <w:rPr>
          <w:rStyle w:val="CharStyle22"/>
        </w:rPr>
        <w:t>Aluk patuan</w:t>
      </w:r>
      <w:r>
        <w:rPr>
          <w:lang w:val="en-US" w:eastAsia="en-US" w:bidi="en-US"/>
          <w:sz w:val="24"/>
          <w:szCs w:val="24"/>
          <w:w w:val="100"/>
          <w:spacing w:val="0"/>
          <w:color w:val="000000"/>
          <w:position w:val="0"/>
        </w:rPr>
        <w:t xml:space="preserve"> mengatur kerbau atau babi yang harus discmbelih dalam suatu upacara adat, berapa jumlahnya, ukuran tubuh, dan sebagainya. Selain berfungsi dalam upacara adat, babi dengan ukuran dan jenis tertentu memang memiliki harga tinggi di kalangan orang Toraja pada umumnya, dan hasil dari berdagang babi dapal berfungsi untuk inemenuhi kebutuhan hidup. Populasi kerbau paling sedikit diantara ternak-ternak yang lain karena hanya orang-orang tertentu, misalnya orang kaya, yang memiliki kerbau. Kerbau jarang digunakan untuk menggarap sawah karena fungsinya lebih ditekankan pada aspek sosial budaya, khususnya dalam ritual </w:t>
      </w:r>
      <w:r>
        <w:rPr>
          <w:rStyle w:val="CharStyle22"/>
        </w:rPr>
        <w:t>mantunu.</w:t>
      </w:r>
      <w:r>
        <w:rPr>
          <w:lang w:val="en-US" w:eastAsia="en-US" w:bidi="en-US"/>
          <w:sz w:val="24"/>
          <w:szCs w:val="24"/>
          <w:w w:val="100"/>
          <w:spacing w:val="0"/>
          <w:color w:val="000000"/>
          <w:position w:val="0"/>
        </w:rPr>
        <w:t xml:space="preserve"> Jadi, kerbau harus dipelihara sedemikian mpa agar tampil tidak mengecewakan dalam ritual tersebut.</w:t>
      </w:r>
    </w:p>
    <w:p>
      <w:pPr>
        <w:pStyle w:val="Style18"/>
        <w:widowControl w:val="0"/>
        <w:keepNext w:val="0"/>
        <w:keepLines w:val="0"/>
        <w:shd w:val="clear" w:color="auto" w:fill="auto"/>
        <w:bidi w:val="0"/>
        <w:spacing w:before="0" w:after="578" w:line="437" w:lineRule="exact"/>
        <w:ind w:left="560" w:right="160" w:firstLine="820"/>
      </w:pPr>
      <w:r>
        <w:rPr>
          <w:lang w:val="en-US" w:eastAsia="en-US" w:bidi="en-US"/>
          <w:sz w:val="24"/>
          <w:szCs w:val="24"/>
          <w:w w:val="100"/>
          <w:spacing w:val="0"/>
          <w:color w:val="000000"/>
          <w:position w:val="0"/>
        </w:rPr>
        <w:t xml:space="preserve">Upacara pemakaman </w:t>
      </w:r>
      <w:r>
        <w:rPr>
          <w:rStyle w:val="CharStyle22"/>
        </w:rPr>
        <w:t>rambu solo’</w:t>
      </w:r>
      <w:r>
        <w:rPr>
          <w:lang w:val="en-US" w:eastAsia="en-US" w:bidi="en-US"/>
          <w:sz w:val="24"/>
          <w:szCs w:val="24"/>
          <w:w w:val="100"/>
          <w:spacing w:val="0"/>
          <w:color w:val="000000"/>
          <w:position w:val="0"/>
        </w:rPr>
        <w:t xml:space="preserve"> menunjukkan kebersamaan melalui gotong-royong dengan motif saling tolong-menolong diantara warga setempat dan kerabat dari orang yang meninggal, serta solidaritas yang kuat diantara pihak pcnyelenggara upacara dan pihak-pihak yang tcrkait.</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 xml:space="preserve"> Sebagian penduduk di Kelurahan Buntu Barana’ adalah petani. ’Jadwal hari kerja’ masing-masing </w:t>
      </w:r>
      <w:r>
        <w:rPr>
          <w:rStyle w:val="CharStyle22"/>
        </w:rPr>
        <w:t>saroan</w:t>
      </w:r>
      <w:r>
        <w:rPr>
          <w:lang w:val="en-US" w:eastAsia="en-US" w:bidi="en-US"/>
          <w:sz w:val="24"/>
          <w:szCs w:val="24"/>
          <w:w w:val="100"/>
          <w:spacing w:val="0"/>
          <w:color w:val="000000"/>
          <w:position w:val="0"/>
        </w:rPr>
        <w:t xml:space="preserve"> saat membantu persiapan upacara </w:t>
      </w:r>
      <w:r>
        <w:rPr>
          <w:rStyle w:val="CharStyle22"/>
        </w:rPr>
        <w:t>rambu solo’</w:t>
      </w:r>
      <w:r>
        <w:rPr>
          <w:lang w:val="en-US" w:eastAsia="en-US" w:bidi="en-US"/>
          <w:sz w:val="24"/>
          <w:szCs w:val="24"/>
          <w:w w:val="100"/>
          <w:spacing w:val="0"/>
          <w:color w:val="000000"/>
          <w:position w:val="0"/>
        </w:rPr>
        <w:t xml:space="preserve"> di </w:t>
      </w:r>
      <w:r>
        <w:rPr>
          <w:rStyle w:val="CharStyle22"/>
        </w:rPr>
        <w:t>Tongkonan</w:t>
      </w:r>
      <w:r>
        <w:rPr>
          <w:lang w:val="en-US" w:eastAsia="en-US" w:bidi="en-US"/>
          <w:sz w:val="24"/>
          <w:szCs w:val="24"/>
          <w:w w:val="100"/>
          <w:spacing w:val="0"/>
          <w:color w:val="000000"/>
          <w:position w:val="0"/>
        </w:rPr>
        <w:t xml:space="preserve"> Buntu Kalambe’ perlu disesuaikan dengan vvaktu menanam padi dalam musim hujan.</w:t>
      </w:r>
    </w:p>
    <w:p>
      <w:pPr>
        <w:pStyle w:val="Style37"/>
        <w:numPr>
          <w:ilvl w:val="0"/>
          <w:numId w:val="1"/>
        </w:numPr>
        <w:tabs>
          <w:tab w:leader="none" w:pos="956" w:val="left"/>
        </w:tabs>
        <w:widowControl w:val="0"/>
        <w:keepNext/>
        <w:keepLines/>
        <w:shd w:val="clear" w:color="auto" w:fill="auto"/>
        <w:bidi w:val="0"/>
        <w:jc w:val="both"/>
        <w:spacing w:before="0" w:after="479" w:line="240" w:lineRule="exact"/>
        <w:ind w:left="560" w:right="0" w:firstLine="0"/>
      </w:pPr>
      <w:bookmarkStart w:id="6" w:name="bookmark6"/>
      <w:r>
        <w:rPr>
          <w:lang w:val="en-US" w:eastAsia="en-US" w:bidi="en-US"/>
          <w:sz w:val="24"/>
          <w:szCs w:val="24"/>
          <w:w w:val="100"/>
          <w:spacing w:val="0"/>
          <w:color w:val="000000"/>
          <w:position w:val="0"/>
        </w:rPr>
        <w:t>KESIMPULAN BAB II</w:t>
      </w:r>
      <w:bookmarkEnd w:id="6"/>
    </w:p>
    <w:p>
      <w:pPr>
        <w:pStyle w:val="Style18"/>
        <w:widowControl w:val="0"/>
        <w:keepNext w:val="0"/>
        <w:keepLines w:val="0"/>
        <w:shd w:val="clear" w:color="auto" w:fill="auto"/>
        <w:bidi w:val="0"/>
        <w:spacing w:before="0" w:after="0" w:line="429" w:lineRule="exact"/>
        <w:ind w:left="560" w:right="160" w:firstLine="820"/>
      </w:pPr>
      <w:r>
        <w:rPr>
          <w:lang w:val="en-US" w:eastAsia="en-US" w:bidi="en-US"/>
          <w:sz w:val="24"/>
          <w:szCs w:val="24"/>
          <w:w w:val="100"/>
          <w:spacing w:val="0"/>
          <w:color w:val="000000"/>
          <w:position w:val="0"/>
        </w:rPr>
        <w:t xml:space="preserve">Bagi sebagian orang, Tana Toraja dikenal sebagai daerah tujuan wisata yang dapat disejajarkan dengan Bali. Potensi wisata Tana Toraja yang terkenal, antara lain kuburan batu di Londa dan Lemo, Ke’te’ Kesu’ sebagai salah satu </w:t>
      </w:r>
      <w:r>
        <w:rPr>
          <w:rStyle w:val="CharStyle22"/>
        </w:rPr>
        <w:t>tongkonan</w:t>
      </w:r>
      <w:r>
        <w:rPr>
          <w:lang w:val="en-US" w:eastAsia="en-US" w:bidi="en-US"/>
          <w:sz w:val="24"/>
          <w:szCs w:val="24"/>
          <w:w w:val="100"/>
          <w:spacing w:val="0"/>
          <w:color w:val="000000"/>
          <w:position w:val="0"/>
        </w:rPr>
        <w:t xml:space="preserve"> terbesar yang khas dengan deratan rumah </w:t>
      </w:r>
      <w:r>
        <w:rPr>
          <w:rStyle w:val="CharStyle22"/>
        </w:rPr>
        <w:t>tongkonan</w:t>
      </w:r>
      <w:r>
        <w:rPr>
          <w:lang w:val="en-US" w:eastAsia="en-US" w:bidi="en-US"/>
          <w:sz w:val="24"/>
          <w:szCs w:val="24"/>
          <w:w w:val="100"/>
          <w:spacing w:val="0"/>
          <w:color w:val="000000"/>
          <w:position w:val="0"/>
        </w:rPr>
        <w:t xml:space="preserve"> yang sudah berumur ratusan tahun, ukiran-ukiran Toraja, serta benda-benda seni yang unik. Corak budaya yang beragam lebih jelas terlihat dalam upacara pemakaman </w:t>
      </w:r>
      <w:r>
        <w:rPr>
          <w:rStyle w:val="CharStyle22"/>
        </w:rPr>
        <w:t>rambu solo</w:t>
      </w:r>
      <w:r>
        <w:rPr>
          <w:lang w:val="en-US" w:eastAsia="en-US" w:bidi="en-US"/>
          <w:sz w:val="24"/>
          <w:szCs w:val="24"/>
          <w:w w:val="100"/>
          <w:spacing w:val="0"/>
          <w:color w:val="000000"/>
          <w:position w:val="0"/>
        </w:rPr>
        <w:t xml:space="preserve"> ’ yang cenderung berbeda dalam tiga puluh dua wilayah adat yang diakui oleh Pemerintah Daerah Tana Toraja. Tidak mengherankan apabila upacara adat yang</w:t>
      </w:r>
    </w:p>
    <w:p>
      <w:pPr>
        <w:pStyle w:val="Style18"/>
        <w:widowControl w:val="0"/>
        <w:keepNext w:val="0"/>
        <w:keepLines w:val="0"/>
        <w:shd w:val="clear" w:color="auto" w:fill="auto"/>
        <w:bidi w:val="0"/>
        <w:spacing w:before="0" w:after="0" w:line="445" w:lineRule="exact"/>
        <w:ind w:left="520" w:right="0" w:firstLine="0"/>
      </w:pPr>
      <w:r>
        <w:rPr>
          <w:lang w:val="en-US" w:eastAsia="en-US" w:bidi="en-US"/>
          <w:sz w:val="24"/>
          <w:szCs w:val="24"/>
          <w:w w:val="100"/>
          <w:spacing w:val="0"/>
          <w:color w:val="000000"/>
          <w:position w:val="0"/>
        </w:rPr>
        <w:t>unik ini menarik minat sejumlah antropolog, seperti Hetty Nooy-Palm, Toby Alice Volkman, dan Terance W. Bigalke.</w:t>
      </w:r>
    </w:p>
    <w:p>
      <w:pPr>
        <w:pStyle w:val="Style18"/>
        <w:widowControl w:val="0"/>
        <w:keepNext w:val="0"/>
        <w:keepLines w:val="0"/>
        <w:shd w:val="clear" w:color="auto" w:fill="auto"/>
        <w:bidi w:val="0"/>
        <w:spacing w:before="0" w:after="0" w:line="445" w:lineRule="exact"/>
        <w:ind w:left="520" w:right="0" w:firstLine="820"/>
      </w:pPr>
      <w:r>
        <w:rPr>
          <w:lang w:val="en-US" w:eastAsia="en-US" w:bidi="en-US"/>
          <w:sz w:val="24"/>
          <w:szCs w:val="24"/>
          <w:w w:val="100"/>
          <w:spacing w:val="0"/>
          <w:color w:val="000000"/>
          <w:position w:val="0"/>
        </w:rPr>
        <w:t xml:space="preserve">Adapun unit analisis penelitian ini adalah ritual </w:t>
      </w:r>
      <w:r>
        <w:rPr>
          <w:rStyle w:val="CharStyle22"/>
        </w:rPr>
        <w:t>manlunu</w:t>
      </w:r>
      <w:r>
        <w:rPr>
          <w:lang w:val="en-US" w:eastAsia="en-US" w:bidi="en-US"/>
          <w:sz w:val="24"/>
          <w:szCs w:val="24"/>
          <w:w w:val="100"/>
          <w:spacing w:val="0"/>
          <w:color w:val="000000"/>
          <w:position w:val="0"/>
        </w:rPr>
        <w:t xml:space="preserve"> dalam upacara pemakaman </w:t>
      </w:r>
      <w:r>
        <w:rPr>
          <w:rStyle w:val="CharStyle22"/>
        </w:rPr>
        <w:t>rambu solo’</w:t>
      </w:r>
      <w:r>
        <w:rPr>
          <w:lang w:val="en-US" w:eastAsia="en-US" w:bidi="en-US"/>
          <w:sz w:val="24"/>
          <w:szCs w:val="24"/>
          <w:w w:val="100"/>
          <w:spacing w:val="0"/>
          <w:color w:val="000000"/>
          <w:position w:val="0"/>
        </w:rPr>
        <w:t xml:space="preserve"> di </w:t>
      </w:r>
      <w:r>
        <w:rPr>
          <w:rStyle w:val="CharStyle22"/>
        </w:rPr>
        <w:t>Tongkonan</w:t>
      </w:r>
      <w:r>
        <w:rPr>
          <w:lang w:val="en-US" w:eastAsia="en-US" w:bidi="en-US"/>
          <w:sz w:val="24"/>
          <w:szCs w:val="24"/>
          <w:w w:val="100"/>
          <w:spacing w:val="0"/>
          <w:color w:val="000000"/>
          <w:position w:val="0"/>
        </w:rPr>
        <w:t xml:space="preserve"> Buntu Kalambe’, yang berada dalam wilayah adat Tikala, Kelurahan Buntu Barana’. Komposisi penduduk dalam kelurahan ini dapat ditinjau dalam beberapa kategori, antara lain jenis pekeijaan, jenis agama atau kepercayaan yang dianut, serta tingkat pendidikan. Selain itu, populasi ternak relatif penting untuk mengkaji hubungan antara keadaan penduduk berdasarkan ternak yang dipelihara dengan upacara adat, khususnya ritual </w:t>
      </w:r>
      <w:r>
        <w:rPr>
          <w:rStyle w:val="CharStyle22"/>
        </w:rPr>
        <w:t>manlunu</w:t>
      </w:r>
      <w:r>
        <w:rPr>
          <w:lang w:val="en-US" w:eastAsia="en-US" w:bidi="en-US"/>
          <w:sz w:val="24"/>
          <w:szCs w:val="24"/>
          <w:w w:val="100"/>
          <w:spacing w:val="0"/>
          <w:color w:val="000000"/>
          <w:position w:val="0"/>
        </w:rPr>
        <w:t xml:space="preserve"> dalam upacara </w:t>
      </w:r>
      <w:r>
        <w:rPr>
          <w:rStyle w:val="CharStyle22"/>
        </w:rPr>
        <w:t>rambu solo</w:t>
      </w:r>
    </w:p>
    <w:p>
      <w:pPr>
        <w:pStyle w:val="Style18"/>
        <w:widowControl w:val="0"/>
        <w:keepNext w:val="0"/>
        <w:keepLines w:val="0"/>
        <w:shd w:val="clear" w:color="auto" w:fill="auto"/>
        <w:bidi w:val="0"/>
        <w:spacing w:before="0" w:after="0" w:line="445" w:lineRule="exact"/>
        <w:ind w:left="520" w:right="0" w:firstLine="820"/>
      </w:pPr>
      <w:r>
        <w:rPr>
          <w:lang w:val="en-US" w:eastAsia="en-US" w:bidi="en-US"/>
          <w:sz w:val="24"/>
          <w:szCs w:val="24"/>
          <w:w w:val="100"/>
          <w:spacing w:val="0"/>
          <w:color w:val="000000"/>
          <w:position w:val="0"/>
        </w:rPr>
        <w:t xml:space="preserve">Populasi penduduk dalam Kelurahan Buntu Barana’ relatif sedikit dan masih banyak lahan kosong yang belum dijcjali dengan tempat tinggal. Situasi di sekitar </w:t>
      </w:r>
      <w:r>
        <w:rPr>
          <w:rStyle w:val="CharStyle22"/>
        </w:rPr>
        <w:t>Tongkonan</w:t>
      </w:r>
      <w:r>
        <w:rPr>
          <w:lang w:val="en-US" w:eastAsia="en-US" w:bidi="en-US"/>
          <w:sz w:val="24"/>
          <w:szCs w:val="24"/>
          <w:w w:val="100"/>
          <w:spacing w:val="0"/>
          <w:color w:val="000000"/>
          <w:position w:val="0"/>
        </w:rPr>
        <w:t xml:space="preserve"> Buntu Kalambe’ terlihat sepi dari pagi menjelang sore karena sebagian besar warga menggarap sawah dan kebun masing-masing. Sebagian lainnya bekerja pada instansi pemerintah, berdagang, dan betemak. Dari sudut pandang agama, mayoritas penganut agama Kristen Protestan saat ini mendominasi penganut </w:t>
      </w:r>
      <w:r>
        <w:rPr>
          <w:rStyle w:val="CharStyle22"/>
        </w:rPr>
        <w:t>Aluk Todolo.</w:t>
      </w:r>
      <w:r>
        <w:rPr>
          <w:lang w:val="en-US" w:eastAsia="en-US" w:bidi="en-US"/>
          <w:sz w:val="24"/>
          <w:szCs w:val="24"/>
          <w:w w:val="100"/>
          <w:spacing w:val="0"/>
          <w:color w:val="000000"/>
          <w:position w:val="0"/>
        </w:rPr>
        <w:t xml:space="preserve"> Dalam reinterpretasi (pemaknaan ulang) religi terhadap ritual </w:t>
      </w:r>
      <w:r>
        <w:rPr>
          <w:rStyle w:val="CharStyle22"/>
        </w:rPr>
        <w:t>manlunu</w:t>
      </w:r>
      <w:r>
        <w:rPr>
          <w:lang w:val="en-US" w:eastAsia="en-US" w:bidi="en-US"/>
          <w:sz w:val="24"/>
          <w:szCs w:val="24"/>
          <w:w w:val="100"/>
          <w:spacing w:val="0"/>
          <w:color w:val="000000"/>
          <w:position w:val="0"/>
        </w:rPr>
        <w:t xml:space="preserve"> dapat ditemukan bahwa ritual ini masih tetap dilaksanakan dengan menyesuaikan beberapa ritual aslinya dengan ajaran Knsten. Dari aspek sosial budaya, pelaksanaan upacara ini mempertahankan solidaritas kolektif diantara warga setempat dan kerabat dari orang yang meninggal, serta solidaritas yang kuat diantara pihak penyelenggara upacara dan pihak-pihak yang terkait.</w:t>
      </w:r>
    </w:p>
    <w:sectPr>
      <w:footerReference w:type="default" r:id="rId14"/>
      <w:footnotePr>
        <w:pos w:val="pageBottom"/>
        <w:numFmt w:val="decimal"/>
        <w:numStart w:val="67"/>
        <w:numRestart w:val="continuous"/>
      </w:footnotePr>
      <w:pgSz w:w="12240" w:h="15840"/>
      <w:pgMar w:top="1024" w:left="879" w:right="2041" w:bottom="6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0.75pt;margin-top:759.5pt;width:266.8pt;height:6.4pt;z-index:-188744064;mso-wrap-distance-left:5.pt;mso-wrap-distance-right:5.pt;mso-position-horizontal-relative:page;mso-position-vertical-relative:page" wrapcoords="0 0" filled="f" stroked="f">
          <v:textbox style="mso-fit-shape-to-text:t" inset="0,0,0,0">
            <w:txbxContent>
              <w:p>
                <w:pPr>
                  <w:pStyle w:val="Style26"/>
                  <w:tabs>
                    <w:tab w:leader="none" w:pos="3008" w:val="right"/>
                    <w:tab w:leader="none" w:pos="4256" w:val="right"/>
                    <w:tab w:leader="none" w:pos="5336" w:val="right"/>
                  </w:tabs>
                  <w:widowControl w:val="0"/>
                  <w:keepNext w:val="0"/>
                  <w:keepLines w:val="0"/>
                  <w:shd w:val="clear" w:color="auto" w:fill="auto"/>
                  <w:bidi w:val="0"/>
                  <w:jc w:val="left"/>
                  <w:spacing w:before="0" w:after="0" w:line="240" w:lineRule="auto"/>
                  <w:ind w:left="0" w:right="0" w:firstLine="0"/>
                </w:pPr>
                <w:r>
                  <w:rPr>
                    <w:rStyle w:val="CharStyle28"/>
                  </w:rPr>
                  <w:t>72</w:t>
                  <w:tab/>
                </w:r>
                <w:r>
                  <w:rPr>
                    <w:rStyle w:val="CharStyle29"/>
                  </w:rPr>
                  <w:t>rv o</w:t>
                  <w:tab/>
                  <w:t xml:space="preserve">1-5 vi— </w:t>
                  <w:tab/>
                  <w:t xml:space="preserve">1—_ </w:t>
                </w:r>
                <w:r>
                  <w:rPr>
                    <w:rStyle w:val="CharStyle30"/>
                  </w:rPr>
                  <w:t>ni\r\£</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760" w:firstLine="0"/>
      </w:pPr>
      <w:r>
        <w:rPr>
          <w:rStyle w:val="CharStyle5"/>
          <w:vertAlign w:val="superscript"/>
          <w:i w:val="0"/>
          <w:iCs w:val="0"/>
        </w:rPr>
        <w:footnoteRef/>
      </w:r>
      <w:r>
        <w:rPr>
          <w:rStyle w:val="CharStyle5"/>
          <w:i w:val="0"/>
          <w:iCs w:val="0"/>
        </w:rPr>
        <w:t xml:space="preserve"> Abdul Azis Said, </w:t>
      </w:r>
      <w:r>
        <w:rPr>
          <w:lang w:val="en-US" w:eastAsia="en-US" w:bidi="en-US"/>
          <w:w w:val="100"/>
          <w:spacing w:val="0"/>
          <w:color w:val="000000"/>
          <w:position w:val="0"/>
        </w:rPr>
        <w:t>Simbolisme Unsur Visual Rumah Tradisional Toraja dan Perubahan Aplikasinya pada Desain Modern</w:t>
      </w:r>
      <w:r>
        <w:rPr>
          <w:rStyle w:val="CharStyle5"/>
          <w:i w:val="0"/>
          <w:iCs w:val="0"/>
        </w:rPr>
        <w:t xml:space="preserve"> (Yogyakarta: Ombak, 2004) him. 7.</w:t>
      </w:r>
    </w:p>
  </w:footnote>
  <w:footnote w:id="3">
    <w:p>
      <w:pPr>
        <w:pStyle w:val="Style6"/>
        <w:widowControl w:val="0"/>
        <w:keepNext w:val="0"/>
        <w:keepLines w:val="0"/>
        <w:shd w:val="clear" w:color="auto" w:fill="auto"/>
        <w:bidi w:val="0"/>
        <w:jc w:val="left"/>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Aliansi Masyarakat Adat Toraja, </w:t>
      </w:r>
      <w:r>
        <w:rPr>
          <w:rStyle w:val="CharStyle8"/>
        </w:rPr>
        <w:t>op. cit</w:t>
      </w:r>
      <w:r>
        <w:rPr>
          <w:lang w:val="en-US" w:eastAsia="en-US" w:bidi="en-US"/>
          <w:w w:val="100"/>
          <w:spacing w:val="0"/>
          <w:color w:val="000000"/>
          <w:position w:val="0"/>
        </w:rPr>
        <w:t>., him 128.</w:t>
      </w:r>
    </w:p>
  </w:footnote>
  <w:footnote w:id="4">
    <w:p>
      <w:pPr>
        <w:pStyle w:val="Style3"/>
        <w:widowControl w:val="0"/>
        <w:keepNext w:val="0"/>
        <w:keepLines w:val="0"/>
        <w:shd w:val="clear" w:color="auto" w:fill="auto"/>
        <w:bidi w:val="0"/>
        <w:jc w:val="left"/>
        <w:spacing w:before="0" w:after="0" w:line="241" w:lineRule="exact"/>
        <w:ind w:left="0" w:right="0" w:firstLine="0"/>
      </w:pPr>
      <w:r>
        <w:rPr>
          <w:lang w:val="en-US" w:eastAsia="en-US" w:bidi="en-US"/>
          <w:vertAlign w:val="superscript"/>
          <w:w w:val="100"/>
          <w:spacing w:val="0"/>
          <w:color w:val="000000"/>
          <w:position w:val="0"/>
        </w:rPr>
        <w:t>09</w:t>
      </w:r>
      <w:r>
        <w:rPr>
          <w:lang w:val="en-US" w:eastAsia="en-US" w:bidi="en-US"/>
          <w:w w:val="100"/>
          <w:spacing w:val="0"/>
          <w:color w:val="000000"/>
          <w:position w:val="0"/>
        </w:rPr>
        <w:t xml:space="preserve"> Log. cit.,</w:t>
      </w:r>
      <w:r>
        <w:rPr>
          <w:rStyle w:val="CharStyle5"/>
          <w:i w:val="0"/>
          <w:iCs w:val="0"/>
        </w:rPr>
        <w:t xml:space="preserve"> him. 51.</w:t>
      </w:r>
    </w:p>
  </w:footnote>
  <w:footnote w:id="5">
    <w:p>
      <w:pPr>
        <w:pStyle w:val="Style6"/>
        <w:tabs>
          <w:tab w:leader="none" w:pos="209" w:val="left"/>
        </w:tabs>
        <w:widowControl w:val="0"/>
        <w:keepNext w:val="0"/>
        <w:keepLines w:val="0"/>
        <w:shd w:val="clear" w:color="auto" w:fill="auto"/>
        <w:bidi w:val="0"/>
        <w:jc w:val="both"/>
        <w:spacing w:before="0" w:after="0" w:line="24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L.T. Tangdilintin, </w:t>
      </w:r>
      <w:r>
        <w:rPr>
          <w:rStyle w:val="CharStyle8"/>
        </w:rPr>
        <w:t>op. cit.,</w:t>
      </w:r>
      <w:r>
        <w:rPr>
          <w:lang w:val="en-US" w:eastAsia="en-US" w:bidi="en-US"/>
          <w:w w:val="100"/>
          <w:spacing w:val="0"/>
          <w:color w:val="000000"/>
          <w:position w:val="0"/>
        </w:rPr>
        <w:t xml:space="preserve"> him. 158.</w:t>
      </w:r>
    </w:p>
  </w:footnote>
  <w:footnote w:id="6">
    <w:p>
      <w:pPr>
        <w:pStyle w:val="Style6"/>
        <w:tabs>
          <w:tab w:leader="none" w:pos="209" w:val="left"/>
        </w:tabs>
        <w:widowControl w:val="0"/>
        <w:keepNext w:val="0"/>
        <w:keepLines w:val="0"/>
        <w:shd w:val="clear" w:color="auto" w:fill="auto"/>
        <w:bidi w:val="0"/>
        <w:jc w:val="both"/>
        <w:spacing w:before="0" w:after="0" w:line="24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Log. cit.,</w:t>
      </w:r>
      <w:r>
        <w:rPr>
          <w:lang w:val="en-US" w:eastAsia="en-US" w:bidi="en-US"/>
          <w:w w:val="100"/>
          <w:spacing w:val="0"/>
          <w:color w:val="000000"/>
          <w:position w:val="0"/>
        </w:rPr>
        <w:t xml:space="preserve"> him. 181.</w:t>
      </w:r>
    </w:p>
  </w:footnote>
  <w:footnote w:id="7">
    <w:p>
      <w:pPr>
        <w:pStyle w:val="Style6"/>
        <w:widowControl w:val="0"/>
        <w:keepNext w:val="0"/>
        <w:keepLines w:val="0"/>
        <w:shd w:val="clear" w:color="auto" w:fill="auto"/>
        <w:bidi w:val="0"/>
        <w:jc w:val="left"/>
        <w:spacing w:before="0" w:after="0" w:line="210" w:lineRule="exact"/>
        <w:ind w:left="840" w:right="0" w:firstLine="0"/>
      </w:pPr>
      <w:r>
        <w:rPr>
          <w:lang w:val="en-US" w:eastAsia="en-US" w:bidi="en-US"/>
          <w:w w:val="100"/>
          <w:spacing w:val="0"/>
          <w:color w:val="000000"/>
          <w:position w:val="0"/>
        </w:rPr>
        <w:t xml:space="preserve">Roxana Waterson, </w:t>
      </w:r>
      <w:r>
        <w:rPr>
          <w:rStyle w:val="CharStyle8"/>
        </w:rPr>
        <w:t>op. cii.</w:t>
      </w:r>
    </w:p>
  </w:footnote>
  <w:footnote w:id="8">
    <w:p>
      <w:pPr>
        <w:pStyle w:val="Style6"/>
        <w:tabs>
          <w:tab w:leader="none" w:pos="912" w:val="left"/>
        </w:tabs>
        <w:widowControl w:val="0"/>
        <w:keepNext w:val="0"/>
        <w:keepLines w:val="0"/>
        <w:shd w:val="clear" w:color="auto" w:fill="auto"/>
        <w:bidi w:val="0"/>
        <w:jc w:val="both"/>
        <w:spacing w:before="0" w:after="0" w:line="21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Richard T. Schaefer, </w:t>
      </w:r>
      <w:r>
        <w:rPr>
          <w:rStyle w:val="CharStyle8"/>
        </w:rPr>
        <w:t>op. cit..</w:t>
      </w:r>
      <w:r>
        <w:rPr>
          <w:lang w:val="en-US" w:eastAsia="en-US" w:bidi="en-US"/>
          <w:w w:val="100"/>
          <w:spacing w:val="0"/>
          <w:color w:val="000000"/>
          <w:position w:val="0"/>
        </w:rPr>
        <w:t xml:space="preserve"> him. 229-231.</w:t>
      </w:r>
    </w:p>
  </w:footnote>
  <w:footnote w:id="9">
    <w:p>
      <w:pPr>
        <w:pStyle w:val="Style6"/>
        <w:tabs>
          <w:tab w:leader="none" w:pos="903" w:val="left"/>
        </w:tabs>
        <w:widowControl w:val="0"/>
        <w:keepNext w:val="0"/>
        <w:keepLines w:val="0"/>
        <w:shd w:val="clear" w:color="auto" w:fill="auto"/>
        <w:bidi w:val="0"/>
        <w:jc w:val="both"/>
        <w:spacing w:before="0" w:after="0" w:line="21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Anthony Giddens, </w:t>
      </w:r>
      <w:r>
        <w:rPr>
          <w:rStyle w:val="CharStyle8"/>
        </w:rPr>
        <w:t>Sociology</w:t>
      </w:r>
      <w:r>
        <w:rPr>
          <w:lang w:val="en-US" w:eastAsia="en-US" w:bidi="en-US"/>
          <w:w w:val="100"/>
          <w:spacing w:val="0"/>
          <w:color w:val="000000"/>
          <w:position w:val="0"/>
        </w:rPr>
        <w:t xml:space="preserve"> (UK: Polity Press, 1993) him. 239.</w:t>
      </w:r>
    </w:p>
  </w:footnote>
  <w:footnote w:id="10">
    <w:p>
      <w:pPr>
        <w:pStyle w:val="Style6"/>
        <w:tabs>
          <w:tab w:leader="none" w:pos="646" w:val="left"/>
        </w:tabs>
        <w:widowControl w:val="0"/>
        <w:keepNext w:val="0"/>
        <w:keepLines w:val="0"/>
        <w:shd w:val="clear" w:color="auto" w:fill="auto"/>
        <w:bidi w:val="0"/>
        <w:jc w:val="both"/>
        <w:spacing w:before="0" w:after="0" w:line="210"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Toby Alice Volkman, </w:t>
      </w:r>
      <w:r>
        <w:rPr>
          <w:rStyle w:val="CharStyle8"/>
        </w:rPr>
        <w:t>op. cit.,</w:t>
      </w:r>
      <w:r>
        <w:rPr>
          <w:lang w:val="en-US" w:eastAsia="en-US" w:bidi="en-US"/>
          <w:w w:val="100"/>
          <w:spacing w:val="0"/>
          <w:color w:val="000000"/>
          <w:position w:val="0"/>
        </w:rPr>
        <w:t xml:space="preserve"> him. 193.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1"/>
      <w:szCs w:val="21"/>
      <w:rFonts w:ascii="Times New Roman" w:eastAsia="Times New Roman" w:hAnsi="Times New Roman" w:cs="Times New Roman"/>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Picture caption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11">
    <w:name w:val="Picture caption + Italic Exact"/>
    <w:basedOn w:val="CharStyle20"/>
    <w:rPr>
      <w:i/>
      <w:iCs/>
    </w:rPr>
  </w:style>
  <w:style w:type="character" w:customStyle="1" w:styleId="CharStyle13">
    <w:name w:val="Body text (5) Exact"/>
    <w:basedOn w:val="DefaultParagraphFont"/>
    <w:link w:val="Style12"/>
    <w:rPr>
      <w:b w:val="0"/>
      <w:bCs w:val="0"/>
      <w:i w:val="0"/>
      <w:iCs w:val="0"/>
      <w:u w:val="none"/>
      <w:strike w:val="0"/>
      <w:smallCaps w:val="0"/>
      <w:sz w:val="13"/>
      <w:szCs w:val="13"/>
      <w:rFonts w:ascii="Times New Roman" w:eastAsia="Times New Roman" w:hAnsi="Times New Roman" w:cs="Times New Roman"/>
    </w:rPr>
  </w:style>
  <w:style w:type="character" w:customStyle="1" w:styleId="CharStyle15">
    <w:name w:val="Heading #1_"/>
    <w:basedOn w:val="DefaultParagraphFont"/>
    <w:link w:val="Style14"/>
    <w:rPr>
      <w:b/>
      <w:bCs/>
      <w:i w:val="0"/>
      <w:iCs w:val="0"/>
      <w:u w:val="none"/>
      <w:strike w:val="0"/>
      <w:smallCaps w:val="0"/>
      <w:sz w:val="30"/>
      <w:szCs w:val="30"/>
      <w:rFonts w:ascii="Times New Roman" w:eastAsia="Times New Roman" w:hAnsi="Times New Roman" w:cs="Times New Roman"/>
    </w:rPr>
  </w:style>
  <w:style w:type="character" w:customStyle="1" w:styleId="CharStyle17">
    <w:name w:val="Body text (3)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9">
    <w:name w:val="Body text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Picture caption_"/>
    <w:basedOn w:val="DefaultParagraphFont"/>
    <w:link w:val="Style9"/>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Picture caption"/>
    <w:basedOn w:val="CharStyle20"/>
    <w:rPr>
      <w:lang w:val="en-US" w:eastAsia="en-US" w:bidi="en-US"/>
      <w:u w:val="single"/>
      <w:w w:val="100"/>
      <w:spacing w:val="0"/>
      <w:color w:val="000000"/>
      <w:position w:val="0"/>
    </w:rPr>
  </w:style>
  <w:style w:type="character" w:customStyle="1" w:styleId="CharStyle22">
    <w:name w:val="Body text (2) + Italic"/>
    <w:basedOn w:val="CharStyle19"/>
    <w:rPr>
      <w:lang w:val="en-US" w:eastAsia="en-US" w:bidi="en-US"/>
      <w:i/>
      <w:iCs/>
      <w:sz w:val="24"/>
      <w:szCs w:val="24"/>
      <w:w w:val="100"/>
      <w:spacing w:val="0"/>
      <w:color w:val="000000"/>
      <w:position w:val="0"/>
    </w:rPr>
  </w:style>
  <w:style w:type="character" w:customStyle="1" w:styleId="CharStyle24">
    <w:name w:val="Body text (4)_"/>
    <w:basedOn w:val="DefaultParagraphFont"/>
    <w:link w:val="Style23"/>
    <w:rPr>
      <w:b w:val="0"/>
      <w:bCs w:val="0"/>
      <w:i w:val="0"/>
      <w:iCs w:val="0"/>
      <w:u w:val="none"/>
      <w:strike w:val="0"/>
      <w:smallCaps w:val="0"/>
      <w:sz w:val="8"/>
      <w:szCs w:val="8"/>
      <w:rFonts w:ascii="Consolas" w:eastAsia="Consolas" w:hAnsi="Consolas" w:cs="Consolas"/>
    </w:rPr>
  </w:style>
  <w:style w:type="character" w:customStyle="1" w:styleId="CharStyle25">
    <w:name w:val="Body text (4) + Times New Roman,8 pt"/>
    <w:basedOn w:val="CharStyle24"/>
    <w:rPr>
      <w:lang w:val="en-US" w:eastAsia="en-US" w:bidi="en-US"/>
      <w:sz w:val="16"/>
      <w:szCs w:val="16"/>
      <w:rFonts w:ascii="Times New Roman" w:eastAsia="Times New Roman" w:hAnsi="Times New Roman" w:cs="Times New Roman"/>
      <w:w w:val="100"/>
      <w:spacing w:val="0"/>
      <w:color w:val="000000"/>
      <w:position w:val="0"/>
    </w:rPr>
  </w:style>
  <w:style w:type="character" w:customStyle="1" w:styleId="CharStyle27">
    <w:name w:val="Header or footer_"/>
    <w:basedOn w:val="DefaultParagraphFont"/>
    <w:link w:val="Style26"/>
    <w:rPr>
      <w:b w:val="0"/>
      <w:bCs w:val="0"/>
      <w:i w:val="0"/>
      <w:iCs w:val="0"/>
      <w:u w:val="none"/>
      <w:strike w:val="0"/>
      <w:smallCaps w:val="0"/>
      <w:sz w:val="15"/>
      <w:szCs w:val="15"/>
      <w:rFonts w:ascii="Constantia" w:eastAsia="Constantia" w:hAnsi="Constantia" w:cs="Constantia"/>
    </w:rPr>
  </w:style>
  <w:style w:type="character" w:customStyle="1" w:styleId="CharStyle28">
    <w:name w:val="Header or footer + Times New Roman,7 pt"/>
    <w:basedOn w:val="CharStyle27"/>
    <w:rPr>
      <w:lang w:val="en-US" w:eastAsia="en-US" w:bidi="en-US"/>
      <w:sz w:val="14"/>
      <w:szCs w:val="14"/>
      <w:rFonts w:ascii="Times New Roman" w:eastAsia="Times New Roman" w:hAnsi="Times New Roman" w:cs="Times New Roman"/>
      <w:w w:val="100"/>
      <w:spacing w:val="0"/>
      <w:color w:val="000000"/>
      <w:position w:val="0"/>
    </w:rPr>
  </w:style>
  <w:style w:type="character" w:customStyle="1" w:styleId="CharStyle29">
    <w:name w:val="Header or footer"/>
    <w:basedOn w:val="CharStyle27"/>
    <w:rPr>
      <w:lang w:val="en-US" w:eastAsia="en-US" w:bidi="en-US"/>
      <w:w w:val="100"/>
      <w:spacing w:val="0"/>
      <w:color w:val="000000"/>
      <w:position w:val="0"/>
    </w:rPr>
  </w:style>
  <w:style w:type="character" w:customStyle="1" w:styleId="CharStyle30">
    <w:name w:val="Header or footer + Times New Roman,7 pt,Italic"/>
    <w:basedOn w:val="CharStyle27"/>
    <w:rPr>
      <w:lang w:val="en-US" w:eastAsia="en-US" w:bidi="en-US"/>
      <w:i/>
      <w:iCs/>
      <w:sz w:val="14"/>
      <w:szCs w:val="14"/>
      <w:rFonts w:ascii="Times New Roman" w:eastAsia="Times New Roman" w:hAnsi="Times New Roman" w:cs="Times New Roman"/>
      <w:w w:val="100"/>
      <w:spacing w:val="0"/>
      <w:color w:val="000000"/>
      <w:position w:val="0"/>
    </w:rPr>
  </w:style>
  <w:style w:type="character" w:customStyle="1" w:styleId="CharStyle32">
    <w:name w:val="Table caption (2)_"/>
    <w:basedOn w:val="DefaultParagraphFont"/>
    <w:link w:val="Style31"/>
    <w:rPr>
      <w:b/>
      <w:bCs/>
      <w:i w:val="0"/>
      <w:iCs w:val="0"/>
      <w:u w:val="none"/>
      <w:strike w:val="0"/>
      <w:smallCaps w:val="0"/>
      <w:rFonts w:ascii="Times New Roman" w:eastAsia="Times New Roman" w:hAnsi="Times New Roman" w:cs="Times New Roman"/>
    </w:rPr>
  </w:style>
  <w:style w:type="character" w:customStyle="1" w:styleId="CharStyle34">
    <w:name w:val="Table caption_"/>
    <w:basedOn w:val="DefaultParagraphFont"/>
    <w:link w:val="Style33"/>
    <w:rPr>
      <w:b w:val="0"/>
      <w:bCs w:val="0"/>
      <w:i w:val="0"/>
      <w:iCs w:val="0"/>
      <w:u w:val="none"/>
      <w:strike w:val="0"/>
      <w:smallCaps w:val="0"/>
      <w:sz w:val="21"/>
      <w:szCs w:val="21"/>
      <w:rFonts w:ascii="Times New Roman" w:eastAsia="Times New Roman" w:hAnsi="Times New Roman" w:cs="Times New Roman"/>
    </w:rPr>
  </w:style>
  <w:style w:type="character" w:customStyle="1" w:styleId="CharStyle35">
    <w:name w:val="Body text (2) + Bold"/>
    <w:basedOn w:val="CharStyle19"/>
    <w:rPr>
      <w:lang w:val="en-US" w:eastAsia="en-US" w:bidi="en-US"/>
      <w:b/>
      <w:bCs/>
      <w:sz w:val="24"/>
      <w:szCs w:val="24"/>
      <w:w w:val="100"/>
      <w:spacing w:val="0"/>
      <w:color w:val="000000"/>
      <w:position w:val="0"/>
    </w:rPr>
  </w:style>
  <w:style w:type="character" w:customStyle="1" w:styleId="CharStyle36">
    <w:name w:val="Body text (2)"/>
    <w:basedOn w:val="CharStyle19"/>
    <w:rPr>
      <w:lang w:val="en-US" w:eastAsia="en-US" w:bidi="en-US"/>
      <w:sz w:val="24"/>
      <w:szCs w:val="24"/>
      <w:w w:val="100"/>
      <w:spacing w:val="0"/>
      <w:color w:val="000000"/>
      <w:position w:val="0"/>
    </w:rPr>
  </w:style>
  <w:style w:type="character" w:customStyle="1" w:styleId="CharStyle38">
    <w:name w:val="Heading #2_"/>
    <w:basedOn w:val="DefaultParagraphFont"/>
    <w:link w:val="Style37"/>
    <w:rPr>
      <w:b/>
      <w:bCs/>
      <w:i w:val="0"/>
      <w:iCs w:val="0"/>
      <w:u w:val="none"/>
      <w:strike w:val="0"/>
      <w:smallCaps w:val="0"/>
      <w:rFonts w:ascii="Times New Roman" w:eastAsia="Times New Roman" w:hAnsi="Times New Roman" w:cs="Times New Roman"/>
    </w:rPr>
  </w:style>
  <w:style w:type="character" w:customStyle="1" w:styleId="CharStyle39">
    <w:name w:val="Heading #2 + Italic"/>
    <w:basedOn w:val="CharStyle38"/>
    <w:rPr>
      <w:lang w:val="en-US" w:eastAsia="en-US" w:bidi="en-US"/>
      <w:i/>
      <w:iCs/>
      <w:sz w:val="24"/>
      <w:szCs w:val="24"/>
      <w:w w:val="100"/>
      <w:spacing w:val="0"/>
      <w:color w:val="000000"/>
      <w:position w:val="0"/>
    </w:rPr>
  </w:style>
  <w:style w:type="character" w:customStyle="1" w:styleId="CharStyle40">
    <w:name w:val="Table caption + Italic"/>
    <w:basedOn w:val="CharStyle34"/>
    <w:rPr>
      <w:lang w:val="en-US" w:eastAsia="en-US" w:bidi="en-US"/>
      <w:i/>
      <w:iCs/>
      <w:w w:val="100"/>
      <w:spacing w:val="0"/>
      <w:color w:val="000000"/>
      <w:position w:val="0"/>
    </w:rPr>
  </w:style>
  <w:style w:type="character" w:customStyle="1" w:styleId="CharStyle41">
    <w:name w:val="Body text (2) + Bookman Old Style,5.5 pt,Bold"/>
    <w:basedOn w:val="CharStyle19"/>
    <w:rPr>
      <w:lang w:val="en-US" w:eastAsia="en-US" w:bidi="en-US"/>
      <w:b/>
      <w:bCs/>
      <w:sz w:val="11"/>
      <w:szCs w:val="11"/>
      <w:rFonts w:ascii="Bookman Old Style" w:eastAsia="Bookman Old Style" w:hAnsi="Bookman Old Style" w:cs="Bookman Old Style"/>
      <w:w w:val="100"/>
      <w:spacing w:val="0"/>
      <w:color w:val="000000"/>
      <w:position w:val="0"/>
    </w:rPr>
  </w:style>
  <w:style w:type="character" w:customStyle="1" w:styleId="CharStyle42">
    <w:name w:val="Body text (2) + Bookman Old Style,5.5 pt,Bold,Small Caps"/>
    <w:basedOn w:val="CharStyle19"/>
    <w:rPr>
      <w:lang w:val="en-US" w:eastAsia="en-US" w:bidi="en-US"/>
      <w:b/>
      <w:bCs/>
      <w:smallCaps/>
      <w:sz w:val="11"/>
      <w:szCs w:val="11"/>
      <w:rFonts w:ascii="Bookman Old Style" w:eastAsia="Bookman Old Style" w:hAnsi="Bookman Old Style" w:cs="Bookman Old Style"/>
      <w:w w:val="100"/>
      <w:spacing w:val="0"/>
      <w:color w:val="000000"/>
      <w:position w:val="0"/>
    </w:rPr>
  </w:style>
  <w:style w:type="paragraph" w:customStyle="1" w:styleId="Style3">
    <w:name w:val="Footnote (2)"/>
    <w:basedOn w:val="Normal"/>
    <w:link w:val="CharStyle4"/>
    <w:pPr>
      <w:widowControl w:val="0"/>
      <w:shd w:val="clear" w:color="auto" w:fill="FFFFFF"/>
      <w:spacing w:line="249" w:lineRule="exact"/>
    </w:pPr>
    <w:rPr>
      <w:b w:val="0"/>
      <w:bCs w:val="0"/>
      <w:i/>
      <w:iCs/>
      <w:u w:val="none"/>
      <w:strike w:val="0"/>
      <w:smallCaps w:val="0"/>
      <w:sz w:val="21"/>
      <w:szCs w:val="21"/>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Picture caption"/>
    <w:basedOn w:val="Normal"/>
    <w:link w:val="CharStyle20"/>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2">
    <w:name w:val="Body text (5)"/>
    <w:basedOn w:val="Normal"/>
    <w:link w:val="CharStyle13"/>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center"/>
      <w:outlineLvl w:val="0"/>
      <w:spacing w:after="18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before="720" w:after="600" w:line="0" w:lineRule="exact"/>
    </w:pPr>
    <w:rPr>
      <w:b/>
      <w:bCs/>
      <w:i w:val="0"/>
      <w:iCs w:val="0"/>
      <w:u w:val="none"/>
      <w:strike w:val="0"/>
      <w:smallCaps w:val="0"/>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before="600" w:line="451" w:lineRule="exact"/>
    </w:pPr>
    <w:rPr>
      <w:b w:val="0"/>
      <w:bCs w:val="0"/>
      <w:i w:val="0"/>
      <w:iCs w:val="0"/>
      <w:u w:val="none"/>
      <w:strike w:val="0"/>
      <w:smallCaps w:val="0"/>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both"/>
      <w:spacing w:line="0" w:lineRule="exact"/>
    </w:pPr>
    <w:rPr>
      <w:b w:val="0"/>
      <w:bCs w:val="0"/>
      <w:i w:val="0"/>
      <w:iCs w:val="0"/>
      <w:u w:val="none"/>
      <w:strike w:val="0"/>
      <w:smallCaps w:val="0"/>
      <w:sz w:val="8"/>
      <w:szCs w:val="8"/>
      <w:rFonts w:ascii="Consolas" w:eastAsia="Consolas" w:hAnsi="Consolas" w:cs="Consolas"/>
    </w:rPr>
  </w:style>
  <w:style w:type="paragraph" w:customStyle="1" w:styleId="Style26">
    <w:name w:val="Header or footer"/>
    <w:basedOn w:val="Normal"/>
    <w:link w:val="CharStyle27"/>
    <w:pPr>
      <w:widowControl w:val="0"/>
      <w:shd w:val="clear" w:color="auto" w:fill="FFFFFF"/>
      <w:jc w:val="both"/>
      <w:spacing w:line="0" w:lineRule="exact"/>
    </w:pPr>
    <w:rPr>
      <w:b w:val="0"/>
      <w:bCs w:val="0"/>
      <w:i w:val="0"/>
      <w:iCs w:val="0"/>
      <w:u w:val="none"/>
      <w:strike w:val="0"/>
      <w:smallCaps w:val="0"/>
      <w:sz w:val="15"/>
      <w:szCs w:val="15"/>
      <w:rFonts w:ascii="Constantia" w:eastAsia="Constantia" w:hAnsi="Constantia" w:cs="Constantia"/>
    </w:rPr>
  </w:style>
  <w:style w:type="paragraph" w:customStyle="1" w:styleId="Style31">
    <w:name w:val="Table caption (2)"/>
    <w:basedOn w:val="Normal"/>
    <w:link w:val="CharStyle3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3">
    <w:name w:val="Table caption"/>
    <w:basedOn w:val="Normal"/>
    <w:link w:val="CharStyle3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7">
    <w:name w:val="Heading #2"/>
    <w:basedOn w:val="Normal"/>
    <w:link w:val="CharStyle38"/>
    <w:pPr>
      <w:widowControl w:val="0"/>
      <w:shd w:val="clear" w:color="auto" w:fill="FFFFFF"/>
      <w:jc w:val="center"/>
      <w:outlineLvl w:val="1"/>
      <w:spacing w:before="420" w:line="307" w:lineRule="exact"/>
      <w:ind w:hanging="540"/>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footer" Target="footer1.xml"/><Relationship Id="rId14"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