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1218"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7pt;height:61pt;">
            <v:imagedata r:id="rId5" r:href="rId6"/>
          </v:shape>
        </w:pict>
      </w:r>
    </w:p>
    <w:p>
      <w:pPr>
        <w:widowControl w:val="0"/>
        <w:rPr>
          <w:sz w:val="2"/>
          <w:szCs w:val="2"/>
        </w:rPr>
      </w:pPr>
    </w:p>
    <w:p>
      <w:pPr>
        <w:pStyle w:val="Style3"/>
        <w:widowControl w:val="0"/>
        <w:keepNext/>
        <w:keepLines/>
        <w:shd w:val="clear" w:color="auto" w:fill="auto"/>
        <w:bidi w:val="0"/>
        <w:jc w:val="left"/>
        <w:spacing w:before="109" w:after="9" w:line="360" w:lineRule="exact"/>
        <w:ind w:left="200" w:right="0" w:firstLine="0"/>
      </w:pPr>
      <w:bookmarkStart w:id="0" w:name="bookmark0"/>
      <w:r>
        <w:rPr>
          <w:lang w:val="en-US" w:eastAsia="en-US" w:bidi="en-US"/>
          <w:w w:val="100"/>
          <w:spacing w:val="0"/>
          <w:color w:val="000000"/>
          <w:position w:val="0"/>
        </w:rPr>
        <w:t>Plagiarism Checker X Originality Report</w:t>
      </w:r>
      <w:bookmarkEnd w:id="0"/>
    </w:p>
    <w:p>
      <w:pPr>
        <w:pStyle w:val="Style5"/>
        <w:widowControl w:val="0"/>
        <w:keepNext w:val="0"/>
        <w:keepLines w:val="0"/>
        <w:shd w:val="clear" w:color="auto" w:fill="auto"/>
        <w:bidi w:val="0"/>
        <w:jc w:val="left"/>
        <w:spacing w:before="0" w:after="215" w:line="180" w:lineRule="exact"/>
        <w:ind w:left="2700" w:right="0" w:firstLine="0"/>
      </w:pPr>
      <w:r>
        <w:rPr>
          <w:lang w:val="en-US" w:eastAsia="en-US" w:bidi="en-US"/>
          <w:w w:val="100"/>
          <w:spacing w:val="0"/>
          <w:color w:val="000000"/>
          <w:position w:val="0"/>
        </w:rPr>
        <w:t>Similarity Found: 14%</w:t>
      </w:r>
    </w:p>
    <w:p>
      <w:pPr>
        <w:pStyle w:val="Style7"/>
        <w:widowControl w:val="0"/>
        <w:keepNext w:val="0"/>
        <w:keepLines w:val="0"/>
        <w:shd w:val="clear" w:color="auto" w:fill="auto"/>
        <w:bidi w:val="0"/>
        <w:jc w:val="left"/>
        <w:spacing w:before="0" w:after="427"/>
        <w:ind w:left="280" w:right="0" w:firstLine="2140"/>
      </w:pPr>
      <w:r>
        <w:rPr>
          <w:lang w:val="en-US" w:eastAsia="en-US" w:bidi="en-US"/>
          <w:w w:val="100"/>
          <w:spacing w:val="0"/>
          <w:color w:val="000000"/>
          <w:position w:val="0"/>
        </w:rPr>
        <w:t>Date: Thursday, August 01,2019 Statistics: 1139 words Plagiarized /8341 Total words Remarks: Low Plagiarism Detected - Your Document needs Optional Improvement.</w:t>
      </w:r>
    </w:p>
    <w:p>
      <w:pPr>
        <w:pStyle w:val="Style7"/>
        <w:widowControl w:val="0"/>
        <w:keepNext w:val="0"/>
        <w:keepLines w:val="0"/>
        <w:shd w:val="clear" w:color="auto" w:fill="auto"/>
        <w:bidi w:val="0"/>
        <w:jc w:val="left"/>
        <w:spacing w:before="0" w:after="174" w:line="239" w:lineRule="exact"/>
        <w:ind w:left="0" w:right="0" w:firstLine="0"/>
      </w:pPr>
      <w:r>
        <w:rPr>
          <w:lang w:val="en-US" w:eastAsia="en-US" w:bidi="en-US"/>
          <w:w w:val="100"/>
          <w:spacing w:val="0"/>
          <w:color w:val="000000"/>
          <w:position w:val="0"/>
        </w:rPr>
        <w:t>Gereja sebagai persekutuan orang-orang percaya kepada Yesus Kristus dan merupakan sebuah tempat di mana orang-orang percaya berkumpul untuk beribadah bersama. Gereja ada oleh sebab Yesus memanggil orang menjadi pengiringNya. Mereka dipanggil dalam persekutuan dengan Dia, yaitu Gereja._ Gereja ada bukan hanya sebagai tempat untuk bersekutu tetapii juga sebagai tempat untuk melaksanakan karya-karya Kristus di dunia, seperti besekutu, bersaksi dan melayani. Salah satu tugas dari gereja talah diakonia. Pelayanan diakonia merupakan pelayanan kasih.</w:t>
      </w:r>
    </w:p>
    <w:p>
      <w:pPr>
        <w:pStyle w:val="Style7"/>
        <w:widowControl w:val="0"/>
        <w:keepNext w:val="0"/>
        <w:keepLines w:val="0"/>
        <w:shd w:val="clear" w:color="auto" w:fill="auto"/>
        <w:bidi w:val="0"/>
        <w:jc w:val="left"/>
        <w:spacing w:before="0" w:after="187"/>
        <w:ind w:left="0" w:right="0" w:firstLine="0"/>
      </w:pPr>
      <w:r>
        <w:rPr>
          <w:lang w:val="en-US" w:eastAsia="en-US" w:bidi="en-US"/>
          <w:w w:val="100"/>
          <w:spacing w:val="0"/>
          <w:color w:val="000000"/>
          <w:position w:val="0"/>
        </w:rPr>
        <w:t>Salah satu nas penting tentang diakonia terdapat dalam kitablnjil Matius 22:37-40, ''Kasihilah Tuhan, Allalhmu, dengan segenap hatimu dan dengan segenap jiwamu dan dengan segenap akal budiimu. Itulah hukum yang terutama dan yang pertama. Dan hukum yang kedua, yang sama dengan itu, ialah: Kasihilah sesamamu manusia seperti dirimu sendiri.</w:t>
      </w:r>
    </w:p>
    <w:p>
      <w:pPr>
        <w:pStyle w:val="Style7"/>
        <w:widowControl w:val="0"/>
        <w:keepNext w:val="0"/>
        <w:keepLines w:val="0"/>
        <w:shd w:val="clear" w:color="auto" w:fill="auto"/>
        <w:bidi w:val="0"/>
        <w:jc w:val="left"/>
        <w:spacing w:before="0" w:after="180" w:line="239" w:lineRule="exact"/>
        <w:ind w:left="0" w:right="0" w:firstLine="0"/>
      </w:pPr>
      <w:r>
        <w:rPr>
          <w:lang w:val="en-US" w:eastAsia="en-US" w:bidi="en-US"/>
          <w:w w:val="100"/>
          <w:spacing w:val="0"/>
          <w:color w:val="000000"/>
          <w:position w:val="0"/>
        </w:rPr>
        <w:t>Pada kedua hukum inilah tergantung seluruh hukum Taurat dan kitab para nabi’. Myata bahwa kasih kepada Allah tidak dapat dipisahkan dari kasih kepada sesama manusia Kasih kepada Allah justiru mau dinyatakan dalam kasih kepada sesama manusia., Kasih itu harus nyata lewat perbuatan dan tindakan, bukan hanyasekedar kata-kata saja Gereja yang hadir ditengah dunia, harus melaksanakan pelayanan diakonia.</w:t>
      </w:r>
    </w:p>
    <w:p>
      <w:pPr>
        <w:pStyle w:val="Style7"/>
        <w:widowControl w:val="0"/>
        <w:keepNext w:val="0"/>
        <w:keepLines w:val="0"/>
        <w:shd w:val="clear" w:color="auto" w:fill="auto"/>
        <w:bidi w:val="0"/>
        <w:jc w:val="left"/>
        <w:spacing w:before="0" w:after="235" w:line="239" w:lineRule="exact"/>
        <w:ind w:left="0" w:right="0" w:firstLine="0"/>
      </w:pPr>
      <w:r>
        <w:rPr>
          <w:lang w:val="en-US" w:eastAsia="en-US" w:bidi="en-US"/>
          <w:w w:val="100"/>
          <w:spacing w:val="0"/>
          <w:color w:val="000000"/>
          <w:position w:val="0"/>
        </w:rPr>
        <w:t>Yang menjadi dasar dalam pelayanan diakonia adalah Yesus itu sendiri, la datang ke dunia untuk melayani. Gereja harus termotivasi dengan tujuan Yesus yang datang ke dunia yaitu untuk melayani bukan untuk dilayani. Diakonia akan berpengaruh terhadap perkembangan suatu jemaatjika itu dilakukan sesuai dengan aturan yang ada.</w:t>
      </w:r>
    </w:p>
    <w:p>
      <w:pPr>
        <w:pStyle w:val="Style7"/>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Di gereja secara khusus Gereja Toraja pelayanan diakonia sudah dilakukan oleh setiap</w:t>
      </w:r>
    </w:p>
    <w:sectPr>
      <w:footnotePr>
        <w:pos w:val="pageBottom"/>
        <w:numFmt w:val="decimal"/>
        <w:numRestart w:val="continuous"/>
      </w:footnotePr>
      <w:pgSz w:w="12240" w:h="15840"/>
      <w:pgMar w:top="1814" w:left="1749" w:right="3538" w:bottom="181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36"/>
      <w:szCs w:val="36"/>
      <w:rFonts w:ascii="Tahoma" w:eastAsia="Tahoma" w:hAnsi="Tahoma" w:cs="Tahoma"/>
    </w:rPr>
  </w:style>
  <w:style w:type="character" w:customStyle="1" w:styleId="CharStyle6">
    <w:name w:val="Body text (3)_"/>
    <w:basedOn w:val="DefaultParagraphFont"/>
    <w:link w:val="Style5"/>
    <w:rPr>
      <w:b/>
      <w:bCs/>
      <w:i w:val="0"/>
      <w:iCs w:val="0"/>
      <w:u w:val="none"/>
      <w:strike w:val="0"/>
      <w:smallCaps w:val="0"/>
      <w:sz w:val="18"/>
      <w:szCs w:val="18"/>
      <w:rFonts w:ascii="Tahoma" w:eastAsia="Tahoma" w:hAnsi="Tahoma" w:cs="Tahoma"/>
    </w:rPr>
  </w:style>
  <w:style w:type="character" w:customStyle="1" w:styleId="CharStyle8">
    <w:name w:val="Body text (2)_"/>
    <w:basedOn w:val="DefaultParagraphFont"/>
    <w:link w:val="Style7"/>
    <w:rPr>
      <w:b w:val="0"/>
      <w:bCs w:val="0"/>
      <w:i w:val="0"/>
      <w:iCs w:val="0"/>
      <w:u w:val="none"/>
      <w:strike w:val="0"/>
      <w:smallCaps w:val="0"/>
      <w:sz w:val="17"/>
      <w:szCs w:val="17"/>
      <w:rFonts w:ascii="Tahoma" w:eastAsia="Tahoma" w:hAnsi="Tahoma" w:cs="Tahoma"/>
    </w:rPr>
  </w:style>
  <w:style w:type="paragraph" w:customStyle="1" w:styleId="Style3">
    <w:name w:val="Heading #1"/>
    <w:basedOn w:val="Normal"/>
    <w:link w:val="CharStyle4"/>
    <w:pPr>
      <w:widowControl w:val="0"/>
      <w:shd w:val="clear" w:color="auto" w:fill="FFFFFF"/>
      <w:outlineLvl w:val="0"/>
      <w:spacing w:before="60" w:after="60" w:line="0" w:lineRule="exact"/>
    </w:pPr>
    <w:rPr>
      <w:b w:val="0"/>
      <w:bCs w:val="0"/>
      <w:i w:val="0"/>
      <w:iCs w:val="0"/>
      <w:u w:val="none"/>
      <w:strike w:val="0"/>
      <w:smallCaps w:val="0"/>
      <w:sz w:val="36"/>
      <w:szCs w:val="36"/>
      <w:rFonts w:ascii="Tahoma" w:eastAsia="Tahoma" w:hAnsi="Tahoma" w:cs="Tahoma"/>
    </w:rPr>
  </w:style>
  <w:style w:type="paragraph" w:customStyle="1" w:styleId="Style5">
    <w:name w:val="Body text (3)"/>
    <w:basedOn w:val="Normal"/>
    <w:link w:val="CharStyle6"/>
    <w:pPr>
      <w:widowControl w:val="0"/>
      <w:shd w:val="clear" w:color="auto" w:fill="FFFFFF"/>
      <w:spacing w:before="60" w:after="300" w:line="0" w:lineRule="exact"/>
    </w:pPr>
    <w:rPr>
      <w:b/>
      <w:bCs/>
      <w:i w:val="0"/>
      <w:iCs w:val="0"/>
      <w:u w:val="none"/>
      <w:strike w:val="0"/>
      <w:smallCaps w:val="0"/>
      <w:sz w:val="18"/>
      <w:szCs w:val="18"/>
      <w:rFonts w:ascii="Tahoma" w:eastAsia="Tahoma" w:hAnsi="Tahoma" w:cs="Tahoma"/>
    </w:rPr>
  </w:style>
  <w:style w:type="paragraph" w:customStyle="1" w:styleId="Style7">
    <w:name w:val="Body text (2)"/>
    <w:basedOn w:val="Normal"/>
    <w:link w:val="CharStyle8"/>
    <w:pPr>
      <w:widowControl w:val="0"/>
      <w:shd w:val="clear" w:color="auto" w:fill="FFFFFF"/>
      <w:spacing w:before="300" w:after="420" w:line="247" w:lineRule="exact"/>
    </w:pPr>
    <w:rPr>
      <w:b w:val="0"/>
      <w:bCs w:val="0"/>
      <w:i w:val="0"/>
      <w:iCs w:val="0"/>
      <w:u w:val="none"/>
      <w:strike w:val="0"/>
      <w:smallCaps w:val="0"/>
      <w:sz w:val="17"/>
      <w:szCs w:val="17"/>
      <w:rFonts w:ascii="Tahoma" w:eastAsia="Tahoma" w:hAnsi="Tahoma" w:cs="Tahom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